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0A7" w:rsidRDefault="007500A7" w:rsidP="007500A7">
      <w:pPr>
        <w:pStyle w:val="a3"/>
        <w:spacing w:line="240" w:lineRule="auto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11.10.24г. МДК 02.01</w:t>
      </w:r>
    </w:p>
    <w:p w:rsidR="007500A7" w:rsidRDefault="007500A7" w:rsidP="007500A7">
      <w:pPr>
        <w:pStyle w:val="a3"/>
        <w:spacing w:line="240" w:lineRule="auto"/>
        <w:rPr>
          <w:b/>
          <w:bCs/>
          <w:iCs/>
          <w:sz w:val="24"/>
          <w:szCs w:val="24"/>
        </w:rPr>
      </w:pPr>
    </w:p>
    <w:p w:rsidR="007500A7" w:rsidRPr="007500A7" w:rsidRDefault="007500A7" w:rsidP="007500A7">
      <w:pPr>
        <w:pStyle w:val="a3"/>
        <w:spacing w:line="240" w:lineRule="auto"/>
        <w:jc w:val="center"/>
        <w:rPr>
          <w:b/>
          <w:bCs/>
          <w:iCs/>
          <w:szCs w:val="28"/>
        </w:rPr>
      </w:pPr>
      <w:r w:rsidRPr="007500A7">
        <w:rPr>
          <w:b/>
          <w:bCs/>
          <w:iCs/>
          <w:szCs w:val="28"/>
        </w:rPr>
        <w:t>Виды ремонта и система ППР</w:t>
      </w:r>
    </w:p>
    <w:p w:rsidR="007500A7" w:rsidRDefault="002A168A" w:rsidP="007500A7">
      <w:pPr>
        <w:pStyle w:val="a3"/>
        <w:spacing w:line="240" w:lineRule="auto"/>
        <w:rPr>
          <w:b/>
          <w:bCs/>
          <w:iCs/>
          <w:sz w:val="24"/>
          <w:szCs w:val="24"/>
        </w:rPr>
      </w:pPr>
      <w:r w:rsidRPr="00F9293C">
        <w:rPr>
          <w:b/>
          <w:bCs/>
          <w:iCs/>
          <w:sz w:val="24"/>
          <w:szCs w:val="24"/>
        </w:rPr>
        <w:t xml:space="preserve">Задание: изучить лекцию и законспектировать виды </w:t>
      </w:r>
      <w:r>
        <w:rPr>
          <w:b/>
          <w:bCs/>
          <w:iCs/>
          <w:sz w:val="24"/>
          <w:szCs w:val="24"/>
        </w:rPr>
        <w:t>ремонтов и основные понятия системы ППР</w:t>
      </w:r>
    </w:p>
    <w:p w:rsidR="002A168A" w:rsidRDefault="002A168A" w:rsidP="007500A7">
      <w:pPr>
        <w:pStyle w:val="a3"/>
        <w:spacing w:line="240" w:lineRule="auto"/>
        <w:rPr>
          <w:b/>
          <w:bCs/>
          <w:i/>
          <w:iCs/>
          <w:sz w:val="24"/>
          <w:szCs w:val="24"/>
        </w:rPr>
      </w:pPr>
      <w:bookmarkStart w:id="0" w:name="_GoBack"/>
      <w:bookmarkEnd w:id="0"/>
    </w:p>
    <w:p w:rsidR="007500A7" w:rsidRDefault="007500A7" w:rsidP="007500A7">
      <w:pPr>
        <w:pStyle w:val="a3"/>
        <w:spacing w:line="240" w:lineRule="auto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Ремонт</w:t>
      </w:r>
      <w:r>
        <w:rPr>
          <w:sz w:val="24"/>
          <w:szCs w:val="24"/>
        </w:rPr>
        <w:t xml:space="preserve"> – это комплекс работ, необходимых для поддер</w:t>
      </w:r>
      <w:r>
        <w:rPr>
          <w:sz w:val="24"/>
          <w:szCs w:val="24"/>
        </w:rPr>
        <w:softHyphen/>
        <w:t>жания исправности и работоспособности холодильного оборудо</w:t>
      </w:r>
      <w:r>
        <w:rPr>
          <w:sz w:val="24"/>
          <w:szCs w:val="24"/>
        </w:rPr>
        <w:softHyphen/>
        <w:t>ва</w:t>
      </w:r>
      <w:r>
        <w:rPr>
          <w:sz w:val="24"/>
          <w:szCs w:val="24"/>
        </w:rPr>
        <w:softHyphen/>
        <w:t>ния, в которые входят замена и восстановление изношенных деталей и узлов, а также наладка и регулирование оборудования с целью доведения его параметров до соответствия требованиям технической документации.</w:t>
      </w:r>
    </w:p>
    <w:p w:rsidR="007500A7" w:rsidRDefault="007500A7" w:rsidP="007500A7">
      <w:pPr>
        <w:pStyle w:val="a3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Различают </w:t>
      </w:r>
      <w:r>
        <w:rPr>
          <w:i/>
          <w:iCs/>
          <w:sz w:val="24"/>
          <w:szCs w:val="24"/>
        </w:rPr>
        <w:t>плановый, неплановый</w:t>
      </w:r>
      <w:r>
        <w:rPr>
          <w:sz w:val="24"/>
          <w:szCs w:val="24"/>
        </w:rPr>
        <w:t xml:space="preserve"> и </w:t>
      </w:r>
      <w:r>
        <w:rPr>
          <w:i/>
          <w:iCs/>
          <w:sz w:val="24"/>
          <w:szCs w:val="24"/>
        </w:rPr>
        <w:t>аварийный (вынуж</w:t>
      </w:r>
      <w:r>
        <w:rPr>
          <w:i/>
          <w:iCs/>
          <w:sz w:val="24"/>
          <w:szCs w:val="24"/>
        </w:rPr>
        <w:softHyphen/>
        <w:t>ден</w:t>
      </w:r>
      <w:r>
        <w:rPr>
          <w:i/>
          <w:iCs/>
          <w:sz w:val="24"/>
          <w:szCs w:val="24"/>
        </w:rPr>
        <w:softHyphen/>
        <w:t>ный)</w:t>
      </w:r>
      <w:r>
        <w:rPr>
          <w:sz w:val="24"/>
          <w:szCs w:val="24"/>
        </w:rPr>
        <w:t xml:space="preserve"> ремонты. </w:t>
      </w:r>
      <w:r>
        <w:rPr>
          <w:b/>
          <w:bCs/>
          <w:i/>
          <w:iCs/>
          <w:sz w:val="24"/>
          <w:szCs w:val="24"/>
        </w:rPr>
        <w:t>Плановый ремонт</w:t>
      </w:r>
      <w:r>
        <w:rPr>
          <w:sz w:val="24"/>
          <w:szCs w:val="24"/>
        </w:rPr>
        <w:t xml:space="preserve"> выполняют в плано</w:t>
      </w:r>
      <w:r>
        <w:rPr>
          <w:sz w:val="24"/>
          <w:szCs w:val="24"/>
        </w:rPr>
        <w:softHyphen/>
        <w:t>вом порядке с периодичностью, предусмотренной нормативно-тех</w:t>
      </w:r>
      <w:r>
        <w:rPr>
          <w:sz w:val="24"/>
          <w:szCs w:val="24"/>
        </w:rPr>
        <w:softHyphen/>
        <w:t>ни</w:t>
      </w:r>
      <w:r>
        <w:rPr>
          <w:sz w:val="24"/>
          <w:szCs w:val="24"/>
        </w:rPr>
        <w:softHyphen/>
        <w:t xml:space="preserve">ческой документацией. </w:t>
      </w:r>
      <w:r>
        <w:rPr>
          <w:b/>
          <w:bCs/>
          <w:i/>
          <w:iCs/>
          <w:sz w:val="24"/>
          <w:szCs w:val="24"/>
        </w:rPr>
        <w:t>Неплановый ремонт</w:t>
      </w:r>
      <w:r>
        <w:rPr>
          <w:sz w:val="24"/>
          <w:szCs w:val="24"/>
        </w:rPr>
        <w:t xml:space="preserve"> предусматри</w:t>
      </w:r>
      <w:r>
        <w:rPr>
          <w:sz w:val="24"/>
          <w:szCs w:val="24"/>
        </w:rPr>
        <w:softHyphen/>
        <w:t>ва</w:t>
      </w:r>
      <w:r>
        <w:rPr>
          <w:sz w:val="24"/>
          <w:szCs w:val="24"/>
        </w:rPr>
        <w:softHyphen/>
        <w:t>ется нормативно-технической документацией, но он осущест</w:t>
      </w:r>
      <w:r>
        <w:rPr>
          <w:sz w:val="24"/>
          <w:szCs w:val="24"/>
        </w:rPr>
        <w:softHyphen/>
        <w:t>вля</w:t>
      </w:r>
      <w:r>
        <w:rPr>
          <w:sz w:val="24"/>
          <w:szCs w:val="24"/>
        </w:rPr>
        <w:softHyphen/>
        <w:t>ется не в плановом порядке, а по мере необходи</w:t>
      </w:r>
      <w:r>
        <w:rPr>
          <w:sz w:val="24"/>
          <w:szCs w:val="24"/>
        </w:rPr>
        <w:softHyphen/>
        <w:t xml:space="preserve">мости. </w:t>
      </w:r>
      <w:r>
        <w:rPr>
          <w:b/>
          <w:bCs/>
          <w:i/>
          <w:iCs/>
          <w:sz w:val="24"/>
          <w:szCs w:val="24"/>
        </w:rPr>
        <w:t>Аварий</w:t>
      </w:r>
      <w:r>
        <w:rPr>
          <w:b/>
          <w:bCs/>
          <w:i/>
          <w:iCs/>
          <w:sz w:val="24"/>
          <w:szCs w:val="24"/>
        </w:rPr>
        <w:softHyphen/>
        <w:t>ный ремонт</w:t>
      </w:r>
      <w:r>
        <w:rPr>
          <w:sz w:val="24"/>
          <w:szCs w:val="24"/>
        </w:rPr>
        <w:t xml:space="preserve"> выполняется при отказе оборудования в меж</w:t>
      </w:r>
      <w:r>
        <w:rPr>
          <w:sz w:val="24"/>
          <w:szCs w:val="24"/>
        </w:rPr>
        <w:softHyphen/>
        <w:t>ре</w:t>
      </w:r>
      <w:r>
        <w:rPr>
          <w:sz w:val="24"/>
          <w:szCs w:val="24"/>
        </w:rPr>
        <w:softHyphen/>
        <w:t>монт</w:t>
      </w:r>
      <w:r>
        <w:rPr>
          <w:sz w:val="24"/>
          <w:szCs w:val="24"/>
        </w:rPr>
        <w:softHyphen/>
        <w:t xml:space="preserve">ный период. </w:t>
      </w:r>
      <w:r>
        <w:rPr>
          <w:b/>
          <w:bCs/>
          <w:i/>
          <w:iCs/>
          <w:sz w:val="24"/>
          <w:szCs w:val="24"/>
        </w:rPr>
        <w:t>Планово-предупредительный ремонт</w:t>
      </w:r>
      <w:r>
        <w:rPr>
          <w:b/>
          <w:bCs/>
          <w:sz w:val="24"/>
          <w:szCs w:val="24"/>
        </w:rPr>
        <w:t xml:space="preserve"> (ППР)</w:t>
      </w:r>
      <w:r>
        <w:rPr>
          <w:sz w:val="24"/>
          <w:szCs w:val="24"/>
        </w:rPr>
        <w:t xml:space="preserve"> проводят до появления неисправностей для предупрежде</w:t>
      </w:r>
      <w:r>
        <w:rPr>
          <w:sz w:val="24"/>
          <w:szCs w:val="24"/>
        </w:rPr>
        <w:softHyphen/>
        <w:t>ния прогрес</w:t>
      </w:r>
      <w:r>
        <w:rPr>
          <w:sz w:val="24"/>
          <w:szCs w:val="24"/>
        </w:rPr>
        <w:softHyphen/>
        <w:t xml:space="preserve">сирующего износа деталей, что снижает вероятность выхода оборудования из строя. </w:t>
      </w:r>
    </w:p>
    <w:p w:rsidR="007500A7" w:rsidRDefault="007500A7" w:rsidP="007500A7">
      <w:pPr>
        <w:pStyle w:val="a3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Можно выделить два принципиально различных подхода к организации технического обслуживания и ремонта холодиль</w:t>
      </w:r>
      <w:r>
        <w:rPr>
          <w:sz w:val="24"/>
          <w:szCs w:val="24"/>
        </w:rPr>
        <w:softHyphen/>
        <w:t>ного оборудования: в первом случае выполняют только так на</w:t>
      </w:r>
      <w:r>
        <w:rPr>
          <w:sz w:val="24"/>
          <w:szCs w:val="24"/>
        </w:rPr>
        <w:softHyphen/>
        <w:t>зы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ва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е</w:t>
      </w:r>
      <w:r>
        <w:rPr>
          <w:sz w:val="24"/>
          <w:szCs w:val="24"/>
        </w:rPr>
        <w:softHyphen/>
        <w:t xml:space="preserve">мый </w:t>
      </w:r>
      <w:r>
        <w:rPr>
          <w:i/>
          <w:iCs/>
          <w:sz w:val="24"/>
          <w:szCs w:val="24"/>
        </w:rPr>
        <w:t>ремонт по потребности</w:t>
      </w:r>
      <w:r>
        <w:rPr>
          <w:sz w:val="24"/>
          <w:szCs w:val="24"/>
        </w:rPr>
        <w:t>, а во втором – реализуется сис</w:t>
      </w:r>
      <w:r>
        <w:rPr>
          <w:sz w:val="24"/>
          <w:szCs w:val="24"/>
        </w:rPr>
        <w:softHyphen/>
        <w:t xml:space="preserve">тема </w:t>
      </w:r>
      <w:r>
        <w:rPr>
          <w:i/>
          <w:iCs/>
          <w:sz w:val="24"/>
          <w:szCs w:val="24"/>
        </w:rPr>
        <w:t>планово-предупредительного ремонта (система ППР)</w:t>
      </w:r>
      <w:r>
        <w:rPr>
          <w:sz w:val="24"/>
          <w:szCs w:val="24"/>
        </w:rPr>
        <w:t xml:space="preserve">. </w:t>
      </w:r>
    </w:p>
    <w:p w:rsidR="007500A7" w:rsidRDefault="007500A7" w:rsidP="007500A7">
      <w:pPr>
        <w:pStyle w:val="a3"/>
        <w:spacing w:line="300" w:lineRule="exact"/>
        <w:rPr>
          <w:sz w:val="24"/>
          <w:szCs w:val="24"/>
        </w:rPr>
      </w:pPr>
      <w:r>
        <w:rPr>
          <w:sz w:val="24"/>
          <w:szCs w:val="24"/>
        </w:rPr>
        <w:t>Первый – «бессистемный» подход, оправдан только в тех случаях, когда специальная профилактика или профилак</w:t>
      </w:r>
      <w:r>
        <w:rPr>
          <w:sz w:val="24"/>
          <w:szCs w:val="24"/>
        </w:rPr>
        <w:softHyphen/>
        <w:t>ти</w:t>
      </w:r>
      <w:r>
        <w:rPr>
          <w:sz w:val="24"/>
          <w:szCs w:val="24"/>
        </w:rPr>
        <w:softHyphen/>
        <w:t>че</w:t>
      </w:r>
      <w:r>
        <w:rPr>
          <w:sz w:val="24"/>
          <w:szCs w:val="24"/>
        </w:rPr>
        <w:softHyphen/>
        <w:t>с</w:t>
      </w:r>
      <w:r>
        <w:rPr>
          <w:sz w:val="24"/>
          <w:szCs w:val="24"/>
        </w:rPr>
        <w:softHyphen/>
        <w:t>кий ремонт оборудования при эксплуатации его в период всего нормативного амортизационного срока не предусмотрены, а потому и не планируются. Уход за таким холодильным обору</w:t>
      </w:r>
      <w:r>
        <w:rPr>
          <w:sz w:val="24"/>
          <w:szCs w:val="24"/>
        </w:rPr>
        <w:softHyphen/>
        <w:t>дованием при его эксплуатации не связан с квалифици</w:t>
      </w:r>
      <w:r>
        <w:rPr>
          <w:sz w:val="24"/>
          <w:szCs w:val="24"/>
        </w:rPr>
        <w:softHyphen/>
        <w:t>рованным техническим обслуживанием и обычно сводится к банальной периодической очистке его от внешних загрязнений и удалению снеговой «шубы» и, может быть, требует лишь вос</w:t>
      </w:r>
      <w:r>
        <w:rPr>
          <w:sz w:val="24"/>
          <w:szCs w:val="24"/>
        </w:rPr>
        <w:softHyphen/>
        <w:t>пол</w:t>
      </w:r>
      <w:r>
        <w:rPr>
          <w:sz w:val="24"/>
          <w:szCs w:val="24"/>
        </w:rPr>
        <w:softHyphen/>
        <w:t>нения по мере необходимости запаса смазки и расходных материалов для комплектующих агрегатов и систем.  В качестве примера такого оборудования можно привести автоматизи</w:t>
      </w:r>
      <w:r>
        <w:rPr>
          <w:sz w:val="24"/>
          <w:szCs w:val="24"/>
        </w:rPr>
        <w:softHyphen/>
        <w:t>ро</w:t>
      </w:r>
      <w:r>
        <w:rPr>
          <w:sz w:val="24"/>
          <w:szCs w:val="24"/>
        </w:rPr>
        <w:softHyphen/>
        <w:t>ван</w:t>
      </w:r>
      <w:r>
        <w:rPr>
          <w:sz w:val="24"/>
          <w:szCs w:val="24"/>
        </w:rPr>
        <w:softHyphen/>
        <w:t>ные малые холо</w:t>
      </w:r>
      <w:r>
        <w:rPr>
          <w:sz w:val="24"/>
          <w:szCs w:val="24"/>
        </w:rPr>
        <w:softHyphen/>
        <w:t>дильные машины на базе герметичных компрес</w:t>
      </w:r>
      <w:r>
        <w:rPr>
          <w:sz w:val="24"/>
          <w:szCs w:val="24"/>
        </w:rPr>
        <w:softHyphen/>
        <w:t>соров, т.е. всю бытовую холодильную технику и современное торговое холо</w:t>
      </w:r>
      <w:r>
        <w:rPr>
          <w:sz w:val="24"/>
          <w:szCs w:val="24"/>
        </w:rPr>
        <w:softHyphen/>
        <w:t>диль</w:t>
      </w:r>
      <w:r>
        <w:rPr>
          <w:sz w:val="24"/>
          <w:szCs w:val="24"/>
        </w:rPr>
        <w:softHyphen/>
        <w:t>ное оборудование.  Потребность в ремонте этого оборудо</w:t>
      </w:r>
      <w:r>
        <w:rPr>
          <w:sz w:val="24"/>
          <w:szCs w:val="24"/>
        </w:rPr>
        <w:softHyphen/>
        <w:t xml:space="preserve">вания обычно возникает лишь в связи с его </w:t>
      </w:r>
      <w:r>
        <w:rPr>
          <w:i/>
          <w:iCs/>
          <w:sz w:val="24"/>
          <w:szCs w:val="24"/>
        </w:rPr>
        <w:t xml:space="preserve">внезапным </w:t>
      </w:r>
      <w:r>
        <w:rPr>
          <w:sz w:val="24"/>
          <w:szCs w:val="24"/>
        </w:rPr>
        <w:t xml:space="preserve">отказом.  </w:t>
      </w:r>
    </w:p>
    <w:p w:rsidR="007500A7" w:rsidRDefault="007500A7" w:rsidP="007500A7">
      <w:pPr>
        <w:pStyle w:val="a3"/>
        <w:spacing w:line="300" w:lineRule="exact"/>
        <w:rPr>
          <w:sz w:val="24"/>
          <w:szCs w:val="24"/>
        </w:rPr>
      </w:pPr>
      <w:r>
        <w:rPr>
          <w:sz w:val="24"/>
          <w:szCs w:val="24"/>
        </w:rPr>
        <w:t>Средние и крупные промышленные холодильные маши</w:t>
      </w:r>
      <w:r>
        <w:rPr>
          <w:sz w:val="24"/>
          <w:szCs w:val="24"/>
        </w:rPr>
        <w:softHyphen/>
        <w:t>ны,   большинство из которых в период эксплуатации требуют и квалифицированного обслуживания и профилактического ре</w:t>
      </w:r>
      <w:r>
        <w:rPr>
          <w:sz w:val="24"/>
          <w:szCs w:val="24"/>
        </w:rPr>
        <w:softHyphen/>
        <w:t>мон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та, при отсутствии последних быстро и неизбежно выйдут из строя и поступят в мастерскую для восстановления («ремонта  по потребности») предельно изношенными. Восстановление ма</w:t>
      </w:r>
      <w:r>
        <w:rPr>
          <w:sz w:val="24"/>
          <w:szCs w:val="24"/>
        </w:rPr>
        <w:softHyphen/>
        <w:t xml:space="preserve">шин в таких случаях обычно требует проведения их </w:t>
      </w:r>
      <w:r>
        <w:rPr>
          <w:i/>
          <w:iCs/>
          <w:sz w:val="24"/>
          <w:szCs w:val="24"/>
        </w:rPr>
        <w:t>капиталь</w:t>
      </w:r>
      <w:r>
        <w:rPr>
          <w:i/>
          <w:iCs/>
          <w:sz w:val="24"/>
          <w:szCs w:val="24"/>
        </w:rPr>
        <w:softHyphen/>
        <w:t>ного ремонта</w:t>
      </w:r>
      <w:r>
        <w:rPr>
          <w:sz w:val="24"/>
          <w:szCs w:val="24"/>
        </w:rPr>
        <w:t xml:space="preserve">, что сопряжено со значительно </w:t>
      </w:r>
      <w:proofErr w:type="spellStart"/>
      <w:r>
        <w:rPr>
          <w:sz w:val="24"/>
          <w:szCs w:val="24"/>
        </w:rPr>
        <w:t>бóльши</w:t>
      </w:r>
      <w:r>
        <w:rPr>
          <w:sz w:val="24"/>
          <w:szCs w:val="24"/>
        </w:rPr>
        <w:softHyphen/>
        <w:t>ми</w:t>
      </w:r>
      <w:proofErr w:type="spellEnd"/>
      <w:r>
        <w:rPr>
          <w:sz w:val="24"/>
          <w:szCs w:val="24"/>
        </w:rPr>
        <w:t xml:space="preserve"> затрата</w:t>
      </w:r>
      <w:r>
        <w:rPr>
          <w:sz w:val="24"/>
          <w:szCs w:val="24"/>
        </w:rPr>
        <w:softHyphen/>
        <w:t>ми и времени и материальных ресурсов, чем  при свое</w:t>
      </w:r>
      <w:r>
        <w:rPr>
          <w:sz w:val="24"/>
          <w:szCs w:val="24"/>
        </w:rPr>
        <w:softHyphen/>
        <w:t>временно выполненном профилактическом ремонте. Очевидно, что такой подход совершенно не приемлем с экономической точки зрения – высокая стоимость капитального ремонта, неизбежные потери от незапланированного и длитель</w:t>
      </w:r>
      <w:r>
        <w:rPr>
          <w:sz w:val="24"/>
          <w:szCs w:val="24"/>
        </w:rPr>
        <w:softHyphen/>
        <w:t>ного простоя технологического оборудования и т.д.  По этой причине практика  «ремонта  по потреб</w:t>
      </w:r>
      <w:r>
        <w:rPr>
          <w:sz w:val="24"/>
          <w:szCs w:val="24"/>
        </w:rPr>
        <w:softHyphen/>
        <w:t>ности», для машин средней и крупной холодопро</w:t>
      </w:r>
      <w:r>
        <w:rPr>
          <w:sz w:val="24"/>
          <w:szCs w:val="24"/>
        </w:rPr>
        <w:softHyphen/>
        <w:t>изво</w:t>
      </w:r>
      <w:r>
        <w:rPr>
          <w:sz w:val="24"/>
          <w:szCs w:val="24"/>
        </w:rPr>
        <w:softHyphen/>
        <w:t>дительности в настоящее время не применяется. Повсеместно рас</w:t>
      </w:r>
      <w:r>
        <w:rPr>
          <w:sz w:val="24"/>
          <w:szCs w:val="24"/>
        </w:rPr>
        <w:softHyphen/>
        <w:t>пространена более прогрессивная система</w:t>
      </w:r>
      <w:r>
        <w:rPr>
          <w:i/>
          <w:iCs/>
          <w:sz w:val="24"/>
          <w:szCs w:val="24"/>
        </w:rPr>
        <w:t xml:space="preserve"> планово-предупредительного ремонта</w:t>
      </w:r>
      <w:r>
        <w:rPr>
          <w:sz w:val="24"/>
          <w:szCs w:val="24"/>
        </w:rPr>
        <w:t xml:space="preserve">, при которой </w:t>
      </w:r>
      <w:r>
        <w:rPr>
          <w:i/>
          <w:iCs/>
          <w:sz w:val="24"/>
          <w:szCs w:val="24"/>
        </w:rPr>
        <w:t>подготовительные меро</w:t>
      </w:r>
      <w:r>
        <w:rPr>
          <w:i/>
          <w:iCs/>
          <w:sz w:val="24"/>
          <w:szCs w:val="24"/>
        </w:rPr>
        <w:softHyphen/>
        <w:t>приятия</w:t>
      </w:r>
      <w:r>
        <w:rPr>
          <w:sz w:val="24"/>
          <w:szCs w:val="24"/>
        </w:rPr>
        <w:t xml:space="preserve"> – составление гра</w:t>
      </w:r>
      <w:r>
        <w:rPr>
          <w:sz w:val="24"/>
          <w:szCs w:val="24"/>
        </w:rPr>
        <w:softHyphen/>
        <w:t>фи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 xml:space="preserve">ка ремонта, заготовка </w:t>
      </w:r>
      <w:r>
        <w:rPr>
          <w:sz w:val="24"/>
          <w:szCs w:val="24"/>
        </w:rPr>
        <w:lastRenderedPageBreak/>
        <w:t>запас</w:t>
      </w:r>
      <w:r>
        <w:rPr>
          <w:sz w:val="24"/>
          <w:szCs w:val="24"/>
        </w:rPr>
        <w:softHyphen/>
        <w:t>ных частей и материалов, нор</w:t>
      </w:r>
      <w:r>
        <w:rPr>
          <w:sz w:val="24"/>
          <w:szCs w:val="24"/>
        </w:rPr>
        <w:softHyphen/>
        <w:t>ми</w:t>
      </w:r>
      <w:r>
        <w:rPr>
          <w:sz w:val="24"/>
          <w:szCs w:val="24"/>
        </w:rPr>
        <w:softHyphen/>
        <w:t xml:space="preserve">рование работ и пр.,  и сам </w:t>
      </w:r>
      <w:r>
        <w:rPr>
          <w:i/>
          <w:iCs/>
          <w:sz w:val="24"/>
          <w:szCs w:val="24"/>
        </w:rPr>
        <w:t>ремонт</w:t>
      </w:r>
      <w:r>
        <w:rPr>
          <w:sz w:val="24"/>
          <w:szCs w:val="24"/>
        </w:rPr>
        <w:t xml:space="preserve"> машин </w:t>
      </w:r>
      <w:r>
        <w:rPr>
          <w:i/>
          <w:iCs/>
          <w:sz w:val="24"/>
          <w:szCs w:val="24"/>
        </w:rPr>
        <w:t>планируются заранее</w:t>
      </w:r>
      <w:r>
        <w:rPr>
          <w:sz w:val="24"/>
          <w:szCs w:val="24"/>
        </w:rPr>
        <w:t xml:space="preserve">. </w:t>
      </w:r>
    </w:p>
    <w:p w:rsidR="007500A7" w:rsidRDefault="007500A7" w:rsidP="007500A7">
      <w:pPr>
        <w:spacing w:line="300" w:lineRule="exac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Сроки проведения плановых ремонтных работ опреде</w:t>
      </w:r>
      <w:r>
        <w:rPr>
          <w:sz w:val="24"/>
          <w:szCs w:val="24"/>
        </w:rPr>
        <w:softHyphen/>
        <w:t xml:space="preserve">ляются </w:t>
      </w:r>
      <w:r>
        <w:rPr>
          <w:i/>
          <w:iCs/>
          <w:sz w:val="24"/>
          <w:szCs w:val="24"/>
        </w:rPr>
        <w:t>графиком планово-предупредительного ремонта</w:t>
      </w:r>
      <w:r>
        <w:rPr>
          <w:sz w:val="24"/>
          <w:szCs w:val="24"/>
        </w:rPr>
        <w:t>. Плано</w:t>
      </w:r>
      <w:r>
        <w:rPr>
          <w:sz w:val="24"/>
          <w:szCs w:val="24"/>
        </w:rPr>
        <w:softHyphen/>
        <w:t>вый ремонт значительно уменьшает вероятность выхода из строя машин. Однако из–за скрытых дефектов и неправиль</w:t>
      </w:r>
      <w:r>
        <w:rPr>
          <w:sz w:val="24"/>
          <w:szCs w:val="24"/>
        </w:rPr>
        <w:softHyphen/>
        <w:t>ной эксплу</w:t>
      </w:r>
      <w:r>
        <w:rPr>
          <w:sz w:val="24"/>
          <w:szCs w:val="24"/>
        </w:rPr>
        <w:softHyphen/>
        <w:t xml:space="preserve">атации возможны отказы и поломки оборудования в </w:t>
      </w:r>
      <w:r>
        <w:rPr>
          <w:i/>
          <w:iCs/>
          <w:sz w:val="24"/>
          <w:szCs w:val="24"/>
        </w:rPr>
        <w:t>межре</w:t>
      </w:r>
      <w:r>
        <w:rPr>
          <w:i/>
          <w:iCs/>
          <w:sz w:val="24"/>
          <w:szCs w:val="24"/>
        </w:rPr>
        <w:softHyphen/>
        <w:t>монтный период</w:t>
      </w:r>
      <w:r>
        <w:rPr>
          <w:sz w:val="24"/>
          <w:szCs w:val="24"/>
        </w:rPr>
        <w:t xml:space="preserve">. Ремонт, связанный с устранением </w:t>
      </w:r>
      <w:r>
        <w:rPr>
          <w:i/>
          <w:iCs/>
          <w:sz w:val="24"/>
          <w:szCs w:val="24"/>
        </w:rPr>
        <w:t>внезапных отказов</w:t>
      </w:r>
      <w:r>
        <w:rPr>
          <w:sz w:val="24"/>
          <w:szCs w:val="24"/>
        </w:rPr>
        <w:t xml:space="preserve"> или поломок, называют </w:t>
      </w:r>
      <w:r>
        <w:rPr>
          <w:b/>
          <w:bCs/>
          <w:i/>
          <w:iCs/>
          <w:sz w:val="24"/>
          <w:szCs w:val="24"/>
        </w:rPr>
        <w:t>аварийным</w:t>
      </w:r>
      <w:r>
        <w:rPr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ремонтом</w:t>
      </w:r>
      <w:r>
        <w:rPr>
          <w:sz w:val="24"/>
          <w:szCs w:val="24"/>
        </w:rPr>
        <w:t>.</w:t>
      </w:r>
    </w:p>
    <w:p w:rsidR="007500A7" w:rsidRDefault="007500A7" w:rsidP="007500A7">
      <w:pPr>
        <w:spacing w:line="300" w:lineRule="exact"/>
        <w:ind w:firstLine="7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c">
            <w:drawing>
              <wp:anchor distT="180340" distB="180340" distL="114300" distR="114300" simplePos="0" relativeHeight="251659264" behindDoc="0" locked="1" layoutInCell="1" allowOverlap="0">
                <wp:simplePos x="0" y="0"/>
                <wp:positionH relativeFrom="page">
                  <wp:posOffset>768985</wp:posOffset>
                </wp:positionH>
                <wp:positionV relativeFrom="margin">
                  <wp:posOffset>1943100</wp:posOffset>
                </wp:positionV>
                <wp:extent cx="3709670" cy="2400300"/>
                <wp:effectExtent l="6985" t="0" r="0" b="3810"/>
                <wp:wrapTopAndBottom/>
                <wp:docPr id="42" name="Полотно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14112" y="2057471"/>
                            <a:ext cx="3543642" cy="315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0A7" w:rsidRDefault="007500A7" w:rsidP="007500A7">
                              <w:pPr>
                                <w:jc w:val="center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  <w:szCs w:val="24"/>
                                </w:rPr>
                                <w:t>Рисунок 2</w:t>
                              </w:r>
                              <w:r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-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Структура ремонтного цикла</w:t>
                              </w:r>
                            </w:p>
                            <w:p w:rsidR="007500A7" w:rsidRDefault="007500A7" w:rsidP="007500A7">
                              <w:pPr>
                                <w:pStyle w:val="4"/>
                                <w:spacing w:before="0" w:after="0"/>
                                <w:jc w:val="center"/>
                                <w:rPr>
                                  <w:b w:val="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Line 5"/>
                        <wps:cNvCnPr/>
                        <wps:spPr bwMode="auto">
                          <a:xfrm>
                            <a:off x="108972" y="595231"/>
                            <a:ext cx="3510745" cy="497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6"/>
                        <wps:cNvCnPr/>
                        <wps:spPr bwMode="auto">
                          <a:xfrm>
                            <a:off x="99206" y="595231"/>
                            <a:ext cx="514" cy="14473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7"/>
                        <wps:cNvCnPr/>
                        <wps:spPr bwMode="auto">
                          <a:xfrm flipH="1">
                            <a:off x="3609950" y="595231"/>
                            <a:ext cx="9766" cy="14473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8"/>
                        <wps:cNvCnPr/>
                        <wps:spPr bwMode="auto">
                          <a:xfrm>
                            <a:off x="99206" y="2006295"/>
                            <a:ext cx="3520511" cy="49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9"/>
                        <wps:cNvCnPr/>
                        <wps:spPr bwMode="auto">
                          <a:xfrm flipH="1">
                            <a:off x="1872569" y="595231"/>
                            <a:ext cx="9766" cy="115816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0"/>
                        <wps:cNvCnPr/>
                        <wps:spPr bwMode="auto">
                          <a:xfrm flipH="1">
                            <a:off x="1003878" y="595231"/>
                            <a:ext cx="9766" cy="83223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1"/>
                        <wps:cNvCnPr/>
                        <wps:spPr bwMode="auto">
                          <a:xfrm>
                            <a:off x="424579" y="595231"/>
                            <a:ext cx="514" cy="68764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2"/>
                        <wps:cNvCnPr/>
                        <wps:spPr bwMode="auto">
                          <a:xfrm>
                            <a:off x="99206" y="1210335"/>
                            <a:ext cx="325374" cy="49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3"/>
                        <wps:cNvCnPr/>
                        <wps:spPr bwMode="auto">
                          <a:xfrm flipV="1">
                            <a:off x="108972" y="414376"/>
                            <a:ext cx="0" cy="1808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oval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4"/>
                        <wps:cNvCnPr/>
                        <wps:spPr bwMode="auto">
                          <a:xfrm flipH="1" flipV="1">
                            <a:off x="1872569" y="414376"/>
                            <a:ext cx="9766" cy="1808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oval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97251"/>
                            <a:ext cx="217430" cy="217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00A7" w:rsidRDefault="007500A7" w:rsidP="007500A7">
                              <w:pP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</w:rPr>
                                <w:t>К</w:t>
                              </w:r>
                            </w:p>
                          </w:txbxContent>
                        </wps:txbx>
                        <wps:bodyPr rot="0" vert="horz" wrap="square" lIns="36000" tIns="0" rIns="36000" bIns="0" anchor="t" anchorCtr="0" upright="1">
                          <a:noAutofit/>
                        </wps:bodyPr>
                      </wps:wsp>
                      <wps:wsp>
                        <wps:cNvPr id="13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280140" y="197251"/>
                            <a:ext cx="216916" cy="217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00A7" w:rsidRDefault="007500A7" w:rsidP="007500A7">
                              <w:pP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</w:rPr>
                                <w:t>О</w:t>
                              </w:r>
                            </w:p>
                          </w:txbxContent>
                        </wps:txbx>
                        <wps:bodyPr rot="0" vert="horz" wrap="square" lIns="36000" tIns="0" rIns="36000" bIns="0" anchor="t" anchorCtr="0" upright="1">
                          <a:noAutofit/>
                        </wps:bodyPr>
                      </wps:wsp>
                      <wps:wsp>
                        <wps:cNvPr id="1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569532" y="197251"/>
                            <a:ext cx="217430" cy="217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00A7" w:rsidRDefault="007500A7" w:rsidP="007500A7">
                              <w:pP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</w:rPr>
                                <w:t>О</w:t>
                              </w:r>
                            </w:p>
                          </w:txbxContent>
                        </wps:txbx>
                        <wps:bodyPr rot="0" vert="horz" wrap="square" lIns="36000" tIns="0" rIns="36000" bIns="0" anchor="t" anchorCtr="0" upright="1">
                          <a:noAutofit/>
                        </wps:bodyPr>
                      </wps:wsp>
                      <wps:wsp>
                        <wps:cNvPr id="1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858925" y="197251"/>
                            <a:ext cx="217430" cy="217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00A7" w:rsidRDefault="007500A7" w:rsidP="007500A7">
                              <w:pP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</w:rPr>
                                <w:t>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148831" y="197251"/>
                            <a:ext cx="216916" cy="217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00A7" w:rsidRDefault="007500A7" w:rsidP="007500A7">
                              <w:pP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</w:rPr>
                                <w:t>О</w:t>
                              </w:r>
                            </w:p>
                          </w:txbxContent>
                        </wps:txbx>
                        <wps:bodyPr rot="0" vert="horz" wrap="square" lIns="36000" tIns="0" rIns="36000" bIns="0" anchor="t" anchorCtr="0" upright="1">
                          <a:noAutofit/>
                        </wps:bodyPr>
                      </wps:wsp>
                      <wps:wsp>
                        <wps:cNvPr id="17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438223" y="197251"/>
                            <a:ext cx="217430" cy="217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00A7" w:rsidRDefault="007500A7" w:rsidP="007500A7">
                              <w:pP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</w:rPr>
                                <w:t>О</w:t>
                              </w:r>
                            </w:p>
                          </w:txbxContent>
                        </wps:txbx>
                        <wps:bodyPr rot="0" vert="horz" wrap="square" lIns="36000" tIns="0" rIns="36000" bIns="0" anchor="t" anchorCtr="0" upright="1">
                          <a:noAutofit/>
                        </wps:bodyPr>
                      </wps:wsp>
                      <wps:wsp>
                        <wps:cNvPr id="1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727615" y="197251"/>
                            <a:ext cx="217430" cy="217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00A7" w:rsidRDefault="007500A7" w:rsidP="007500A7">
                              <w:pP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</w:rPr>
                                <w:t>С</w:t>
                              </w:r>
                            </w:p>
                          </w:txbxContent>
                        </wps:txbx>
                        <wps:bodyPr rot="0" vert="horz" wrap="square" lIns="36000" tIns="0" rIns="36000" bIns="0" anchor="t" anchorCtr="0" upright="1">
                          <a:noAutofit/>
                        </wps:bodyPr>
                      </wps:wsp>
                      <wps:wsp>
                        <wps:cNvPr id="19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2017522" y="197251"/>
                            <a:ext cx="216916" cy="217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00A7" w:rsidRDefault="007500A7" w:rsidP="007500A7">
                              <w:pP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</w:rPr>
                                <w:t>О</w:t>
                              </w:r>
                            </w:p>
                          </w:txbxContent>
                        </wps:txbx>
                        <wps:bodyPr rot="0" vert="horz" wrap="square" lIns="36000" tIns="0" rIns="36000" bIns="0" anchor="t" anchorCtr="0" upright="1">
                          <a:noAutofit/>
                        </wps:bodyPr>
                      </wps:wsp>
                      <wps:wsp>
                        <wps:cNvPr id="20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2306914" y="197251"/>
                            <a:ext cx="217430" cy="217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00A7" w:rsidRDefault="007500A7" w:rsidP="007500A7">
                              <w:pP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</w:rPr>
                                <w:t>О</w:t>
                              </w:r>
                            </w:p>
                          </w:txbxContent>
                        </wps:txbx>
                        <wps:bodyPr rot="0" vert="horz" wrap="square" lIns="36000" tIns="0" rIns="36000" bIns="0" anchor="t" anchorCtr="0" upright="1">
                          <a:noAutofit/>
                        </wps:bodyPr>
                      </wps:wsp>
                      <wps:wsp>
                        <wps:cNvPr id="21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2596306" y="197251"/>
                            <a:ext cx="217430" cy="217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00A7" w:rsidRDefault="007500A7" w:rsidP="007500A7">
                              <w:pP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</w:rPr>
                                <w:t>М</w:t>
                              </w:r>
                            </w:p>
                          </w:txbxContent>
                        </wps:txbx>
                        <wps:bodyPr rot="0" vert="horz" wrap="square" lIns="0" tIns="0" rIns="36000" bIns="0" anchor="t" anchorCtr="0" upright="1">
                          <a:noAutofit/>
                        </wps:bodyPr>
                      </wps:wsp>
                      <wps:wsp>
                        <wps:cNvPr id="22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3175605" y="197251"/>
                            <a:ext cx="217430" cy="217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00A7" w:rsidRDefault="007500A7" w:rsidP="007500A7">
                              <w:pP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</w:rPr>
                                <w:t>О</w:t>
                              </w:r>
                            </w:p>
                          </w:txbxContent>
                        </wps:txbx>
                        <wps:bodyPr rot="0" vert="horz" wrap="square" lIns="36000" tIns="0" rIns="36000" bIns="0" anchor="t" anchorCtr="0" upright="1">
                          <a:noAutofit/>
                        </wps:bodyPr>
                      </wps:wsp>
                      <wps:wsp>
                        <wps:cNvPr id="23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3464997" y="197251"/>
                            <a:ext cx="217430" cy="217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00A7" w:rsidRDefault="007500A7" w:rsidP="007500A7">
                              <w:pP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</w:rPr>
                                <w:t>К</w:t>
                              </w:r>
                            </w:p>
                          </w:txbxContent>
                        </wps:txbx>
                        <wps:bodyPr rot="0" vert="horz" wrap="square" lIns="36000" tIns="0" rIns="36000" bIns="0" anchor="t" anchorCtr="0" upright="1">
                          <a:noAutofit/>
                        </wps:bodyPr>
                      </wps:wsp>
                      <wps:wsp>
                        <wps:cNvPr id="24" name="Line 27"/>
                        <wps:cNvCnPr/>
                        <wps:spPr bwMode="auto">
                          <a:xfrm flipH="1" flipV="1">
                            <a:off x="2161961" y="414376"/>
                            <a:ext cx="1028" cy="1808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oval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8"/>
                        <wps:cNvCnPr/>
                        <wps:spPr bwMode="auto">
                          <a:xfrm flipH="1" flipV="1">
                            <a:off x="2451867" y="414376"/>
                            <a:ext cx="514" cy="1808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oval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9"/>
                        <wps:cNvCnPr/>
                        <wps:spPr bwMode="auto">
                          <a:xfrm flipH="1" flipV="1">
                            <a:off x="424579" y="414376"/>
                            <a:ext cx="1028" cy="1808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oval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30"/>
                        <wps:cNvCnPr/>
                        <wps:spPr bwMode="auto">
                          <a:xfrm flipH="1" flipV="1">
                            <a:off x="714485" y="414376"/>
                            <a:ext cx="514" cy="1808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oval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31"/>
                        <wps:cNvCnPr/>
                        <wps:spPr bwMode="auto">
                          <a:xfrm flipH="1" flipV="1">
                            <a:off x="1003878" y="414376"/>
                            <a:ext cx="514" cy="1808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oval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32"/>
                        <wps:cNvCnPr/>
                        <wps:spPr bwMode="auto">
                          <a:xfrm flipH="1" flipV="1">
                            <a:off x="1293270" y="414376"/>
                            <a:ext cx="1028" cy="1808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oval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33"/>
                        <wps:cNvCnPr/>
                        <wps:spPr bwMode="auto">
                          <a:xfrm flipH="1" flipV="1">
                            <a:off x="1583176" y="414376"/>
                            <a:ext cx="514" cy="1808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oval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34"/>
                        <wps:cNvCnPr/>
                        <wps:spPr bwMode="auto">
                          <a:xfrm flipH="1" flipV="1">
                            <a:off x="2741260" y="414376"/>
                            <a:ext cx="514" cy="1808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oval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35"/>
                        <wps:cNvCnPr/>
                        <wps:spPr bwMode="auto">
                          <a:xfrm flipH="1" flipV="1">
                            <a:off x="3030652" y="414376"/>
                            <a:ext cx="1028" cy="1808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oval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6"/>
                        <wps:cNvCnPr/>
                        <wps:spPr bwMode="auto">
                          <a:xfrm flipH="1" flipV="1">
                            <a:off x="3320558" y="414376"/>
                            <a:ext cx="514" cy="1808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oval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7"/>
                        <wps:cNvCnPr/>
                        <wps:spPr bwMode="auto">
                          <a:xfrm flipH="1" flipV="1">
                            <a:off x="3609950" y="414376"/>
                            <a:ext cx="514" cy="1808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oval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8"/>
                        <wps:cNvCnPr/>
                        <wps:spPr bwMode="auto">
                          <a:xfrm flipH="1">
                            <a:off x="99206" y="1391190"/>
                            <a:ext cx="90467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9"/>
                        <wps:cNvCnPr/>
                        <wps:spPr bwMode="auto">
                          <a:xfrm flipH="1">
                            <a:off x="99206" y="1717126"/>
                            <a:ext cx="177336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2089998" y="1789170"/>
                            <a:ext cx="361869" cy="1813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0A7" w:rsidRDefault="007500A7" w:rsidP="007500A7">
                              <w:pPr>
                                <w:jc w:val="both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24000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1221307" y="1463731"/>
                            <a:ext cx="361869" cy="1808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0A7" w:rsidRDefault="007500A7" w:rsidP="007500A7">
                              <w:pPr>
                                <w:jc w:val="both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12000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569532" y="1137795"/>
                            <a:ext cx="325888" cy="1808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0A7" w:rsidRDefault="007500A7" w:rsidP="007500A7">
                              <w:pPr>
                                <w:jc w:val="both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6000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35187" y="956940"/>
                            <a:ext cx="325888" cy="1808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0A7" w:rsidRDefault="007500A7" w:rsidP="007500A7">
                              <w:pPr>
                                <w:jc w:val="both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2000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2903175" y="196257"/>
                            <a:ext cx="217430" cy="217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00A7" w:rsidRDefault="007500A7" w:rsidP="007500A7">
                              <w:pP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</w:rPr>
                                <w:t>О</w:t>
                              </w:r>
                            </w:p>
                            <w:p w:rsidR="007500A7" w:rsidRDefault="007500A7" w:rsidP="007500A7"/>
                          </w:txbxContent>
                        </wps:txbx>
                        <wps:bodyPr rot="0" vert="horz" wrap="square" lIns="36000" tIns="0" rIns="0" bIns="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2" o:spid="_x0000_s1026" editas="canvas" style="position:absolute;left:0;text-align:left;margin-left:60.55pt;margin-top:153pt;width:292.1pt;height:189pt;z-index:251659264;mso-wrap-distance-top:14.2pt;mso-wrap-distance-bottom:14.2pt;mso-position-horizontal-relative:page;mso-position-vertical-relative:margin" coordsize="37096,24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" o:allowoverlap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7096;height:24003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141;top:20574;width:35436;height:3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EzX78A&#10;AADaAAAADwAAAGRycy9kb3ducmV2LnhtbERPS4vCMBC+L/gfwgje1sRFxa1GkRXBk+JjF/Y2NGNb&#10;bCalibb+eyMInoaP7zmzRWtLcaPaF441DPoKBHHqTMGZhtNx/TkB4QOywdIxabiTh8W88zHDxLiG&#10;93Q7hEzEEPYJashDqBIpfZqTRd93FXHkzq62GCKsM2lqbGK4LeWXUmNpseDYkGNFPzmll8PVavjd&#10;nv//hmqXreyoalyrJNtvqXWv2y6nIAK14S1+uTcmzofnK88r5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QTNfvwAAANoAAAAPAAAAAAAAAAAAAAAAAJgCAABkcnMvZG93bnJl&#10;di54bWxQSwUGAAAAAAQABAD1AAAAhAMAAAAA&#10;" filled="f" stroked="f">
                  <v:textbox>
                    <w:txbxContent>
                      <w:p w:rsidR="007500A7" w:rsidRDefault="007500A7" w:rsidP="007500A7">
                        <w:pPr>
                          <w:jc w:val="center"/>
                        </w:pPr>
                        <w:r>
                          <w:rPr>
                            <w:b/>
                            <w:i/>
                            <w:sz w:val="24"/>
                            <w:szCs w:val="24"/>
                          </w:rPr>
                          <w:t>Рисунок 2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- </w:t>
                        </w:r>
                        <w:r>
                          <w:rPr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  <w:t>Структура ремонтного цикла</w:t>
                        </w:r>
                      </w:p>
                      <w:p w:rsidR="007500A7" w:rsidRDefault="007500A7" w:rsidP="007500A7">
                        <w:pPr>
                          <w:pStyle w:val="4"/>
                          <w:spacing w:before="0" w:after="0"/>
                          <w:jc w:val="center"/>
                          <w:rPr>
                            <w:b w:val="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line id="Line 5" o:spid="_x0000_s1029" style="position:absolute;visibility:visible;mso-wrap-style:square" from="1089,5952" to="36197,59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nRO8IAAADaAAAADwAAAGRycy9kb3ducmV2LnhtbESPQWvCQBSE7wX/w/IEb3WjQinRVUSw&#10;Fm+mRejtkX0mMdm3cXej8d+7BcHjMDPfMItVbxpxJecrywom4wQEcW51xYWC35/t+ycIH5A1NpZJ&#10;wZ08rJaDtwWm2t74QNcsFCJC2KeooAyhTaX0eUkG/di2xNE7WWcwROkKqR3eItw0cpokH9JgxXGh&#10;xJY2JeV11hkFxy7jv3O9dQ12X7vd6Xip/Wyv1GjYr+cgAvXhFX62v7WCKfxfiTdALh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UnRO8IAAADaAAAADwAAAAAAAAAAAAAA&#10;AAChAgAAZHJzL2Rvd25yZXYueG1sUEsFBgAAAAAEAAQA+QAAAJADAAAAAA==&#10;" strokeweight="1.5pt"/>
                <v:line id="Line 6" o:spid="_x0000_s1030" style="position:absolute;visibility:visible;mso-wrap-style:square" from="992,5952" to="997,204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  <v:line id="Line 7" o:spid="_x0000_s1031" style="position:absolute;flip:x;visibility:visible;mso-wrap-style:square" from="36099,5952" to="36197,204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yvgj8UAAADaAAAADwAAAGRycy9kb3ducmV2LnhtbESPQWsCMRSE74X+h/AKXkrNKlLs1igi&#10;CB681Mou3l43r5tlNy/bJOr675tCweMwM98wi9VgO3EhHxrHCibjDARx5XTDtYLj5/ZlDiJEZI2d&#10;Y1JwowCr5ePDAnPtrvxBl0OsRYJwyFGBibHPpQyVIYth7Hri5H07bzEm6WupPV4T3HZymmWv0mLD&#10;acFgTxtDVXs4WwVyvn/+8euvWVu0ZflmiqroT3ulRk/D+h1EpCHew//tnVYwg78r6QbI5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yvgj8UAAADaAAAADwAAAAAAAAAA&#10;AAAAAAChAgAAZHJzL2Rvd25yZXYueG1sUEsFBgAAAAAEAAQA+QAAAJMDAAAAAA==&#10;"/>
                <v:line id="Line 8" o:spid="_x0000_s1032" style="position:absolute;visibility:visible;mso-wrap-style:square" from="992,20062" to="36197,200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1fd1cQAAADaAAAADwAAAGRycy9kb3ducmV2LnhtbESPT2vCQBTE7wW/w/IKvdVNpBVJXUWt&#10;Wj35p4LXR/Y1CWbfht1tjN/eFQo9DjPzG2Y87UwtWnK+sqwg7ScgiHOrKy4UnL5XryMQPiBrrC2T&#10;ght5mE56T2PMtL3ygdpjKESEsM9QQRlCk0np85IM+r5tiKP3Y53BEKUrpHZ4jXBTy0GSDKXBiuNC&#10;iQ0tSsovx1+jYO/S1dvu7L/S23q7Xs6W8/bzclDq5bmbfYAI1IX/8F97oxW8w+NKvAFyc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V93VxAAAANoAAAAPAAAAAAAAAAAA&#10;AAAAAKECAABkcnMvZG93bnJldi54bWxQSwUGAAAAAAQABAD5AAAAkgMAAAAA&#10;">
                  <v:stroke startarrow="open" endarrow="open"/>
                </v:line>
                <v:line id="Line 9" o:spid="_x0000_s1033" style="position:absolute;flip:x;visibility:visible;mso-wrap-style:square" from="18725,5952" to="18823,175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XbY8QAAADaAAAADwAAAGRycy9kb3ducmV2LnhtbESPQWsCMRSE74L/IbxCL6LZliK6NYoU&#10;hB68VGXF2+vmdbPs5mVNom7/fVMQPA4z8w2zWPW2FVfyoXas4GWSgSAuna65UnDYb8YzECEia2wd&#10;k4JfCrBaDgcLzLW78Rddd7ESCcIhRwUmxi6XMpSGLIaJ64iT9+O8xZikr6T2eEtw28rXLJtKizWn&#10;BYMdfRgqm93FKpCz7ejs199vTdEcj3NTlEV32ir1/NSv30FE6uMjfG9/agVT+L+Sbo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tdtjxAAAANoAAAAPAAAAAAAAAAAA&#10;AAAAAKECAABkcnMvZG93bnJldi54bWxQSwUGAAAAAAQABAD5AAAAkgMAAAAA&#10;"/>
                <v:line id="Line 10" o:spid="_x0000_s1034" style="position:absolute;flip:x;visibility:visible;mso-wrap-style:square" from="10038,5952" to="10136,14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/l++MUAAADaAAAADwAAAGRycy9kb3ducmV2LnhtbESPQWsCMRSE7wX/Q3hCL6VmLaXa1Sgi&#10;CB68VGWlt9fNc7Ps5mVNom7/fVMo9DjMzDfMfNnbVtzIh9qxgvEoA0FcOl1zpeB42DxPQYSIrLF1&#10;TAq+KcByMXiYY67dnT/oto+VSBAOOSowMXa5lKE0ZDGMXEecvLPzFmOSvpLa4z3BbStfsuxNWqw5&#10;LRjsaG2obPZXq0BOd08Xv/p6bYrmdHo3RVl0nzulHof9agYiUh//w3/trVYwgd8r6QbIx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/l++MUAAADaAAAADwAAAAAAAAAA&#10;AAAAAAChAgAAZHJzL2Rvd25yZXYueG1sUEsFBgAAAAAEAAQA+QAAAJMDAAAAAA==&#10;"/>
                <v:line id="Line 11" o:spid="_x0000_s1035" style="position:absolute;visibility:visible;mso-wrap-style:square" from="4245,5952" to="4250,128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W+rcEAAADaAAAADwAAAGRycy9kb3ducmV2LnhtbERPz2vCMBS+C/sfwht403QTilSjyMZA&#10;PYi6wTw+m2db17yUJLb1vzcHYceP7/d82ZtatOR8ZVnB2zgBQZxbXXGh4Of7azQF4QOyxtoyKbiT&#10;h+XiZTDHTNuOD9QeQyFiCPsMFZQhNJmUPi/JoB/bhjhyF+sMhghdIbXDLoabWr4nSSoNVhwbSmzo&#10;o6T873gzCnaTfdquNtt1/7tJz/nn4Xy6dk6p4Wu/moEI1Id/8dO91gri1ngl3gC5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Fb6twQAAANoAAAAPAAAAAAAAAAAAAAAA&#10;AKECAABkcnMvZG93bnJldi54bWxQSwUGAAAAAAQABAD5AAAAjwMAAAAA&#10;"/>
                <v:line id="Line 12" o:spid="_x0000_s1036" style="position:absolute;visibility:visible;mso-wrap-style:square" from="992,12103" to="4245,121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hrX0MQAAADaAAAADwAAAGRycy9kb3ducmV2LnhtbESPT2vCQBTE7wW/w/IKvdVNpBRNXUWt&#10;Wj35p4LXR/Y1CWbfht1tjN/eFQo9DjPzG2Y87UwtWnK+sqwg7ScgiHOrKy4UnL5Xr0MQPiBrrC2T&#10;ght5mE56T2PMtL3ygdpjKESEsM9QQRlCk0np85IM+r5tiKP3Y53BEKUrpHZ4jXBTy0GSvEuDFceF&#10;EhtalJRfjr9Gwd6lq7fd2X+lt/V2vZwt5+3n5aDUy3M3+wARqAv/4b/2RisYweNKvAFyc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GtfQxAAAANoAAAAPAAAAAAAAAAAA&#10;AAAAAKECAABkcnMvZG93bnJldi54bWxQSwUGAAAAAAQABAD5AAAAkgMAAAAA&#10;">
                  <v:stroke startarrow="open" endarrow="open"/>
                </v:line>
                <v:line id="Line 13" o:spid="_x0000_s1037" style="position:absolute;flip:y;visibility:visible;mso-wrap-style:square" from="1089,4143" to="1089,5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OcXcIAAADbAAAADwAAAGRycy9kb3ducmV2LnhtbESPQWvCQBCF7wX/wzKCt7pRoZToKioI&#10;Xjw0rZ7H7JgEs7Mhu8b133cOhd5meG/e+2a1Sa5VA/Wh8WxgNs1AEZfeNlwZ+Pk+vH+CChHZYuuZ&#10;DLwowGY9elthbv2Tv2goYqUkhEOOBuoYu1zrUNbkMEx9RyzazfcOo6x9pW2PTwl3rZ5n2Yd22LA0&#10;1NjRvqbyXjycgXM6LW42ewy6KS729Jrt5tdDMmYyTtslqEgp/pv/ro9W8IVefpEB9Po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mOcXcIAAADbAAAADwAAAAAAAAAAAAAA&#10;AAChAgAAZHJzL2Rvd25yZXYueG1sUEsFBgAAAAAEAAQA+QAAAJADAAAAAA==&#10;">
                  <v:stroke startarrow="oval" endarrow="block"/>
                </v:line>
                <v:line id="Line 14" o:spid="_x0000_s1038" style="position:absolute;flip:x y;visibility:visible;mso-wrap-style:square" from="18725,4143" to="18823,5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h1R98EAAADbAAAADwAAAGRycy9kb3ducmV2LnhtbERPzWrCQBC+F3yHZQRvdRMVsakbKUUh&#10;2IMk9gGm2WkSmp0Nu6vGt3cLhd7m4/ud7W40vbiS851lBek8AUFcW91xo+DzfHjegPABWWNvmRTc&#10;ycMunzxtMdP2xiVdq9CIGMI+QwVtCEMmpa9bMujndiCO3Ld1BkOErpHa4S2Gm14ukmQtDXYcG1oc&#10;6L2l+qe6GAX+sLoXH/25KJOXoz6V6Kr98kup2XR8ewURaAz/4j93oeP8FH5/iQfI/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6HVH3wQAAANsAAAAPAAAAAAAAAAAAAAAA&#10;AKECAABkcnMvZG93bnJldi54bWxQSwUGAAAAAAQABAD5AAAAjwMAAAAA&#10;">
                  <v:stroke startarrow="oval" endarrow="block"/>
                </v:line>
                <v:shape id="Text Box 15" o:spid="_x0000_s1039" type="#_x0000_t202" style="position:absolute;top:1972;width:2174;height:2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6JsMIA&#10;AADbAAAADwAAAGRycy9kb3ducmV2LnhtbERPTWuDQBC9B/Iflgn0FtcIDWKzCU2LkEKhRAu9Tt2J&#10;St1Zcbdq/n03UMhtHu9zdofZdGKkwbWWFWyiGARxZXXLtYLPMl+nIJxH1thZJgVXcnDYLxc7zLSd&#10;+Exj4WsRQthlqKDxvs+kdFVDBl1ke+LAXexg0Ac41FIPOIVw08kkjrfSYMuhocGeXhqqfopfo+A4&#10;jV/p6/eHfi/xYtP4+pj3pzelHlbz8xMIT7O/i//dJx3mJ3D7JRwg9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zomwwgAAANsAAAAPAAAAAAAAAAAAAAAAAJgCAABkcnMvZG93&#10;bnJldi54bWxQSwUGAAAAAAQABAD1AAAAhwMAAAAA&#10;">
                  <v:textbox inset="1mm,0,1mm,0">
                    <w:txbxContent>
                      <w:p w:rsidR="007500A7" w:rsidRDefault="007500A7" w:rsidP="007500A7">
                        <w:pP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</w:rPr>
                          <w:t>К</w:t>
                        </w:r>
                      </w:p>
                    </w:txbxContent>
                  </v:textbox>
                </v:shape>
                <v:shape id="Text Box 16" o:spid="_x0000_s1040" type="#_x0000_t202" style="position:absolute;left:2801;top:1972;width:2169;height:2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IsK8EA&#10;AADbAAAADwAAAGRycy9kb3ducmV2LnhtbERPTYvCMBC9L/gfwgje1lRFKV2jrIqgIMiq4HW2Gduy&#10;zaQ0sa3/3gjC3ubxPme+7EwpGqpdYVnBaBiBIE6tLjhTcDlvP2MQziNrLC2Tggc5WC56H3NMtG35&#10;h5qTz0QIYZeggtz7KpHSpTkZdENbEQfuZmuDPsA6k7rGNoSbUo6jaCYNFhwacqxonVP6d7obBau2&#10;ucab36M+nPFm4+gx3Va7vVKDfvf9BcJT5//Fb/dOh/kTeP0SDp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iCLCvBAAAA2wAAAA8AAAAAAAAAAAAAAAAAmAIAAGRycy9kb3du&#10;cmV2LnhtbFBLBQYAAAAABAAEAPUAAACGAwAAAAA=&#10;">
                  <v:textbox inset="1mm,0,1mm,0">
                    <w:txbxContent>
                      <w:p w:rsidR="007500A7" w:rsidRDefault="007500A7" w:rsidP="007500A7">
                        <w:pP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</w:rPr>
                          <w:t>О</w:t>
                        </w:r>
                      </w:p>
                    </w:txbxContent>
                  </v:textbox>
                </v:shape>
                <v:shape id="Text Box 17" o:spid="_x0000_s1041" type="#_x0000_t202" style="position:absolute;left:5695;top:1972;width:2174;height:2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u0X8EA&#10;AADbAAAADwAAAGRycy9kb3ducmV2LnhtbERPTYvCMBC9L/gfwgje1lRRKV2jrIqgIMiq4HW2Gduy&#10;zaQ0sa3/3gjC3ubxPme+7EwpGqpdYVnBaBiBIE6tLjhTcDlvP2MQziNrLC2Tggc5WC56H3NMtG35&#10;h5qTz0QIYZeggtz7KpHSpTkZdENbEQfuZmuDPsA6k7rGNoSbUo6jaCYNFhwacqxonVP6d7obBau2&#10;ucab36M+nPFm4+gx3Va7vVKDfvf9BcJT5//Fb/dOh/kTeP0SDp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drtF/BAAAA2wAAAA8AAAAAAAAAAAAAAAAAmAIAAGRycy9kb3du&#10;cmV2LnhtbFBLBQYAAAAABAAEAPUAAACGAwAAAAA=&#10;">
                  <v:textbox inset="1mm,0,1mm,0">
                    <w:txbxContent>
                      <w:p w:rsidR="007500A7" w:rsidRDefault="007500A7" w:rsidP="007500A7">
                        <w:pP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</w:rPr>
                          <w:t>О</w:t>
                        </w:r>
                      </w:p>
                    </w:txbxContent>
                  </v:textbox>
                </v:shape>
                <v:shape id="Text Box 18" o:spid="_x0000_s1042" type="#_x0000_t202" style="position:absolute;left:8589;top:1972;width:2174;height:2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dDbcEA&#10;AADbAAAADwAAAGRycy9kb3ducmV2LnhtbERPS2vCQBC+F/wPywje6saApaauIQoFpZcapechO3m0&#10;2dmwu43x33cLhd7m43vONp9ML0ZyvrOsYLVMQBBXVnfcKLheXh+fQfiArLG3TAru5CHfzR62mGl7&#10;4zONZWhEDGGfoYI2hCGT0lctGfRLOxBHrrbOYIjQNVI7vMVw08s0SZ6kwY5jQ4sDHVqqvspvo+Ay&#10;7v3x/Bk2+lTvZfpWv6cfrlBqMZ+KFxCBpvAv/nMfdZy/ht9f4gFy9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HQ23BAAAA2wAAAA8AAAAAAAAAAAAAAAAAmAIAAGRycy9kb3du&#10;cmV2LnhtbFBLBQYAAAAABAAEAPUAAACGAwAAAAA=&#10;">
                  <v:textbox inset="0,0,0,0">
                    <w:txbxContent>
                      <w:p w:rsidR="007500A7" w:rsidRDefault="007500A7" w:rsidP="007500A7">
                        <w:pP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</w:rPr>
                          <w:t>М</w:t>
                        </w:r>
                      </w:p>
                    </w:txbxContent>
                  </v:textbox>
                </v:shape>
                <v:shape id="Text Box 19" o:spid="_x0000_s1043" type="#_x0000_t202" style="position:absolute;left:11488;top:1972;width:2169;height:2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WPs8AA&#10;AADbAAAADwAAAGRycy9kb3ducmV2LnhtbERPTYvCMBC9L/gfwgje1lRBKV2jrIqgIMhWwetsM7Zl&#10;m0lpYlv/vRGEvc3jfc5i1ZtKtNS40rKCyTgCQZxZXXKu4HLefcYgnEfWWFkmBQ9ysFoOPhaYaNvx&#10;D7Wpz0UIYZeggsL7OpHSZQUZdGNbEwfuZhuDPsAml7rBLoSbSk6jaC4NlhwaCqxpU1D2l96NgnXX&#10;XuPt70kfz3izcfSY7er9QanRsP/+AuGp9//it3uvw/w5vH4JB8jl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PWPs8AAAADbAAAADwAAAAAAAAAAAAAAAACYAgAAZHJzL2Rvd25y&#10;ZXYueG1sUEsFBgAAAAAEAAQA9QAAAIUDAAAAAA==&#10;">
                  <v:textbox inset="1mm,0,1mm,0">
                    <w:txbxContent>
                      <w:p w:rsidR="007500A7" w:rsidRDefault="007500A7" w:rsidP="007500A7">
                        <w:pP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</w:rPr>
                          <w:t>О</w:t>
                        </w:r>
                      </w:p>
                    </w:txbxContent>
                  </v:textbox>
                </v:shape>
                <v:shape id="Text Box 20" o:spid="_x0000_s1044" type="#_x0000_t202" style="position:absolute;left:14382;top:1972;width:2174;height:2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kqKMEA&#10;AADbAAAADwAAAGRycy9kb3ducmV2LnhtbERPTYvCMBC9L/gfwgje1lRBLV2jrIqgIMiq4HW2Gduy&#10;zaQ0sa3/3gjC3ubxPme+7EwpGqpdYVnBaBiBIE6tLjhTcDlvP2MQziNrLC2Tggc5WC56H3NMtG35&#10;h5qTz0QIYZeggtz7KpHSpTkZdENbEQfuZmuDPsA6k7rGNoSbUo6jaCoNFhwacqxonVP6d7obBau2&#10;ucab36M+nPFm4+gx2Va7vVKDfvf9BcJT5//Fb/dOh/kzeP0SDp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e5KijBAAAA2wAAAA8AAAAAAAAAAAAAAAAAmAIAAGRycy9kb3du&#10;cmV2LnhtbFBLBQYAAAAABAAEAPUAAACGAwAAAAA=&#10;">
                  <v:textbox inset="1mm,0,1mm,0">
                    <w:txbxContent>
                      <w:p w:rsidR="007500A7" w:rsidRDefault="007500A7" w:rsidP="007500A7">
                        <w:pP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</w:rPr>
                          <w:t>О</w:t>
                        </w:r>
                      </w:p>
                    </w:txbxContent>
                  </v:textbox>
                </v:shape>
                <v:shape id="Text Box 21" o:spid="_x0000_s1045" type="#_x0000_t202" style="position:absolute;left:17276;top:1972;width:2174;height:2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a+WsQA&#10;AADbAAAADwAAAGRycy9kb3ducmV2LnhtbESPT2vCQBDF7wW/wzKCt7pRsIToKv5BsFAo1UKvY3ZM&#10;gtnZkF2T+O07h0JvM7w37/1mtRlcrTpqQ+XZwGyagCLOva24MPB9Ob6moEJEtlh7JgNPCrBZj15W&#10;mFnf8xd151goCeGQoYEyxibTOuQlOQxT3xCLdvOtwyhrW2jbYi/hrtbzJHnTDiuWhhIb2peU388P&#10;Z2DXdz/p4fppPy5482nyXByb07sxk/GwXYKKNMR/89/1yQq+wMovMoBe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mvlrEAAAA2wAAAA8AAAAAAAAAAAAAAAAAmAIAAGRycy9k&#10;b3ducmV2LnhtbFBLBQYAAAAABAAEAPUAAACJAwAAAAA=&#10;">
                  <v:textbox inset="1mm,0,1mm,0">
                    <w:txbxContent>
                      <w:p w:rsidR="007500A7" w:rsidRDefault="007500A7" w:rsidP="007500A7">
                        <w:pP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</w:rPr>
                          <w:t>С</w:t>
                        </w:r>
                      </w:p>
                    </w:txbxContent>
                  </v:textbox>
                </v:shape>
                <v:shape id="Text Box 22" o:spid="_x0000_s1046" type="#_x0000_t202" style="position:absolute;left:20175;top:1972;width:2169;height:2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obwcEA&#10;AADbAAAADwAAAGRycy9kb3ducmV2LnhtbERP24rCMBB9F/yHMIJvmiq41K5RVhfBBUG8gK+zzdiW&#10;bSalybb1740g+DaHc53FqjOlaKh2hWUFk3EEgji1uuBMweW8HcUgnEfWWFomBXdysFr2ewtMtG35&#10;SM3JZyKEsEtQQe59lUjp0pwMurGtiAN3s7VBH2CdSV1jG8JNKadR9CENFhwacqxok1P6d/o3CtZt&#10;c42/fw96f8abjaP7bFvtfpQaDrqvTxCeOv8Wv9w7HebP4flLOEA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qG8HBAAAA2wAAAA8AAAAAAAAAAAAAAAAAmAIAAGRycy9kb3du&#10;cmV2LnhtbFBLBQYAAAAABAAEAPUAAACGAwAAAAA=&#10;">
                  <v:textbox inset="1mm,0,1mm,0">
                    <w:txbxContent>
                      <w:p w:rsidR="007500A7" w:rsidRDefault="007500A7" w:rsidP="007500A7">
                        <w:pP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</w:rPr>
                          <w:t>О</w:t>
                        </w:r>
                      </w:p>
                    </w:txbxContent>
                  </v:textbox>
                </v:shape>
                <v:shape id="Text Box 23" o:spid="_x0000_s1047" type="#_x0000_t202" style="position:absolute;left:23069;top:1972;width:2174;height:2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x44cAA&#10;AADbAAAADwAAAGRycy9kb3ducmV2LnhtbERPy4rCMBTdD/gP4QruxlRBKdVUZhwEBUF8gNs7ze2D&#10;aW5Kk2nr35uF4PJw3uvNYGrRUesqywpm0wgEcWZ1xYWC23X3GYNwHlljbZkUPMjBJh19rDHRtucz&#10;dRdfiBDCLkEFpfdNIqXLSjLoprYhDlxuW4M+wLaQusU+hJtazqNoKQ1WHBpKbGhbUvZ3+TcKvvvu&#10;Hv/8nvTxirmNo8di1+wPSk3Gw9cKhKfBv8Uv914rmIf14Uv4ATJ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jx44cAAAADbAAAADwAAAAAAAAAAAAAAAACYAgAAZHJzL2Rvd25y&#10;ZXYueG1sUEsFBgAAAAAEAAQA9QAAAIUDAAAAAA==&#10;">
                  <v:textbox inset="1mm,0,1mm,0">
                    <w:txbxContent>
                      <w:p w:rsidR="007500A7" w:rsidRDefault="007500A7" w:rsidP="007500A7">
                        <w:pP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</w:rPr>
                          <w:t>О</w:t>
                        </w:r>
                      </w:p>
                    </w:txbxContent>
                  </v:textbox>
                </v:shape>
                <v:shape id="Text Box 24" o:spid="_x0000_s1048" type="#_x0000_t202" style="position:absolute;left:25963;top:1972;width:2174;height:2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9LesMA&#10;AADbAAAADwAAAGRycy9kb3ducmV2LnhtbESPT2vCQBTE7wW/w/IEb/VFoaWNrqKCUAs51Hrw+Mg+&#10;k2D2bciu+fPtu4VCj8PM/IZZbwdbq45bXznRsJgnoFhyZyopNFy+j89voHwgMVQ7YQ0je9huJk9r&#10;So3r5Yu7cyhUhIhPSUMZQpMi+rxkS37uGpbo3VxrKUTZFmha6iPc1rhMkle0VElcKKnhQ8n5/fyw&#10;GvzlcaidNS/vuL9m4yfi8ZSh1rPpsFuBCjyE//Bf+8NoWC7g90v8Abj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F9LesMAAADbAAAADwAAAAAAAAAAAAAAAACYAgAAZHJzL2Rv&#10;d25yZXYueG1sUEsFBgAAAAAEAAQA9QAAAIgDAAAAAA==&#10;">
                  <v:textbox inset="0,0,1mm,0">
                    <w:txbxContent>
                      <w:p w:rsidR="007500A7" w:rsidRDefault="007500A7" w:rsidP="007500A7">
                        <w:pP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</w:rPr>
                          <w:t>М</w:t>
                        </w:r>
                      </w:p>
                    </w:txbxContent>
                  </v:textbox>
                </v:shape>
                <v:shape id="Text Box 25" o:spid="_x0000_s1049" type="#_x0000_t202" style="position:absolute;left:31756;top:1972;width:2174;height:2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JDDcQA&#10;AADbAAAADwAAAGRycy9kb3ducmV2LnhtbESPQWuDQBSE74H+h+UVekvWCi1is5G0RUghUKKBXF/d&#10;F5W4b8Xdqvn32UIhx2FmvmHW2Ww6MdLgWssKnlcRCOLK6pZrBccyXyYgnEfW2FkmBVdykG0eFmtM&#10;tZ34QGPhaxEg7FJU0Hjfp1K6qiGDbmV74uCd7WDQBznUUg84BbjpZBxFr9Jgy2GhwZ4+Gqouxa9R&#10;8D6Np+Tz51vvSzzbJLq+5P3uS6mnx3n7BsLT7O/h//ZOK4hj+PsSfoD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iQw3EAAAA2wAAAA8AAAAAAAAAAAAAAAAAmAIAAGRycy9k&#10;b3ducmV2LnhtbFBLBQYAAAAABAAEAPUAAACJAwAAAAA=&#10;">
                  <v:textbox inset="1mm,0,1mm,0">
                    <w:txbxContent>
                      <w:p w:rsidR="007500A7" w:rsidRDefault="007500A7" w:rsidP="007500A7">
                        <w:pP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</w:rPr>
                          <w:t>О</w:t>
                        </w:r>
                      </w:p>
                    </w:txbxContent>
                  </v:textbox>
                </v:shape>
                <v:shape id="Text Box 26" o:spid="_x0000_s1050" type="#_x0000_t202" style="position:absolute;left:34649;top:1972;width:2175;height:2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7mlsQA&#10;AADbAAAADwAAAGRycy9kb3ducmV2LnhtbESPQWvCQBSE70L/w/IKvemmKUpIXUNbERQK0qTQ6zP7&#10;TILZtyG7JvHfdwsFj8PMfMOss8m0YqDeNZYVPC8iEMSl1Q1XCr6L3TwB4TyyxtYyKbiRg2zzMFtj&#10;qu3IXzTkvhIBwi5FBbX3XSqlK2sy6Ba2Iw7e2fYGfZB9JXWPY4CbVsZRtJIGGw4LNXb0UVN5ya9G&#10;wfs4/CTb01F/Fni2SXRb7rr9Qamnx+ntFYSnyd/D/+29VhC/wN+X8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u5pbEAAAA2wAAAA8AAAAAAAAAAAAAAAAAmAIAAGRycy9k&#10;b3ducmV2LnhtbFBLBQYAAAAABAAEAPUAAACJAwAAAAA=&#10;">
                  <v:textbox inset="1mm,0,1mm,0">
                    <w:txbxContent>
                      <w:p w:rsidR="007500A7" w:rsidRDefault="007500A7" w:rsidP="007500A7">
                        <w:pP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</w:rPr>
                          <w:t>К</w:t>
                        </w:r>
                      </w:p>
                    </w:txbxContent>
                  </v:textbox>
                </v:shape>
                <v:line id="Line 27" o:spid="_x0000_s1051" style="position:absolute;flip:x y;visibility:visible;mso-wrap-style:square" from="21619,4143" to="21629,5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Y40sMAAADbAAAADwAAAGRycy9kb3ducmV2LnhtbESP0WrCQBRE34X+w3ILvummKmJTVylF&#10;IeiDJPEDbrO3SWj2bthdNf69KxT6OMzMGWa9HUwnruR8a1nB2zQBQVxZ3XKt4FzuJysQPiBr7CyT&#10;gjt52G5eRmtMtb1xTtci1CJC2KeooAmhT6X0VUMG/dT2xNH7sc5giNLVUju8Rbjp5CxJltJgy3Gh&#10;wZ6+Gqp+i4tR4PeLe3bsyixP3g/6lKMrdvNvpcavw+cHiEBD+A//tTOtYLaA55f4A+Tm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QGONLDAAAA2wAAAA8AAAAAAAAAAAAA&#10;AAAAoQIAAGRycy9kb3ducmV2LnhtbFBLBQYAAAAABAAEAPkAAACRAwAAAAA=&#10;">
                  <v:stroke startarrow="oval" endarrow="block"/>
                </v:line>
                <v:line id="Line 28" o:spid="_x0000_s1052" style="position:absolute;flip:x y;visibility:visible;mso-wrap-style:square" from="24518,4143" to="24523,5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0qdScQAAADbAAAADwAAAGRycy9kb3ducmV2LnhtbESPzWrDMBCE74W+g9hCbo2cn5bWtRxC&#10;SMCkh2KnD7C1traJtTKSkjhvHwUKPQ4z8w2TrUbTizM531lWMJsmIIhrqztuFHwfds9vIHxA1thb&#10;JgVX8rDKHx8yTLW9cEnnKjQiQtinqKANYUil9HVLBv3UDsTR+7XOYIjSNVI7vES46eU8SV6lwY7j&#10;QosDbVqqj9XJKPC75bX47A9Fmbzv9VeJrtoufpSaPI3rDxCBxvAf/msXWsH8Be5f4g+Q+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Sp1JxAAAANsAAAAPAAAAAAAAAAAA&#10;AAAAAKECAABkcnMvZG93bnJldi54bWxQSwUGAAAAAAQABAD5AAAAkgMAAAAA&#10;">
                  <v:stroke startarrow="oval" endarrow="block"/>
                </v:line>
                <v:line id="Line 29" o:spid="_x0000_s1053" style="position:absolute;flip:x y;visibility:visible;mso-wrap-style:square" from="4245,4143" to="4256,5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5gDPsQAAADbAAAADwAAAGRycy9kb3ducmV2LnhtbESP0WrCQBRE34X+w3ILfdNNbZEa3YRS&#10;FIJ9kMR+wDV7TUKzd8PuqvHv3ULBx2FmzjDrfDS9uJDznWUFr7MEBHFtdceNgp/DdvoBwgdkjb1l&#10;UnAjD3n2NFljqu2VS7pUoRERwj5FBW0IQyqlr1sy6Gd2II7eyTqDIUrXSO3wGuGml/MkWUiDHceF&#10;Fgf6aqn+rc5Ggd++34rv/lCUyXKn9yW6avN2VOrlefxcgQg0hkf4v11oBfMF/H2JP0Bm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mAM+xAAAANsAAAAPAAAAAAAAAAAA&#10;AAAAAKECAABkcnMvZG93bnJldi54bWxQSwUGAAAAAAQABAD5AAAAkgMAAAAA&#10;">
                  <v:stroke startarrow="oval" endarrow="block"/>
                </v:line>
                <v:line id="Line 30" o:spid="_x0000_s1054" style="position:absolute;flip:x y;visibility:visible;mso-wrap-style:square" from="7144,4143" to="7149,5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NSmpcQAAADbAAAADwAAAGRycy9kb3ducmV2LnhtbESPzWrDMBCE74W+g9hCbo2cH/rjWg4h&#10;JGDSQ7HTB9haW9vEWhlJSZy3jwKFHoeZ+YbJVqPpxZmc7ywrmE0TEMS11R03Cr4Pu+c3ED4ga+wt&#10;k4IreVjljw8ZptpeuKRzFRoRIexTVNCGMKRS+rolg35qB+Lo/VpnMETpGqkdXiLc9HKeJC/SYMdx&#10;ocWBNi3Vx+pkFPjd8lp89oeiTN73+qtEV20XP0pNnsb1B4hAY/gP/7ULrWD+Cvcv8QfI/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1KalxAAAANsAAAAPAAAAAAAAAAAA&#10;AAAAAKECAABkcnMvZG93bnJldi54bWxQSwUGAAAAAAQABAD5AAAAkgMAAAAA&#10;">
                  <v:stroke startarrow="oval" endarrow="block"/>
                </v:line>
                <v:line id="Line 31" o:spid="_x0000_s1055" style="position:absolute;flip:x y;visibility:visible;mso-wrap-style:square" from="10038,4143" to="10043,5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Usy18AAAADbAAAADwAAAGRycy9kb3ducmV2LnhtbERPy4rCMBTdD/gP4QruxtQHw1iNIqJQ&#10;nMXQOh9wba5tsbkpSdT692YhzPJw3qtNb1pxJ+cbywom4wQEcWl1w5WCv9Ph8xuED8gaW8uk4Eke&#10;NuvBxwpTbR+c070IlYgh7FNUUIfQpVL6siaDfmw74shdrDMYInSV1A4fMdy0cpokX9Jgw7Ghxo52&#10;NZXX4mYU+MP8mf20pyxPFkf9m6Mr9rOzUqNhv12CCNSHf/HbnWkF0zg2fok/QK5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VLMtfAAAAA2wAAAA8AAAAAAAAAAAAAAAAA&#10;oQIAAGRycy9kb3ducmV2LnhtbFBLBQYAAAAABAAEAPkAAACOAwAAAAA=&#10;">
                  <v:stroke startarrow="oval" endarrow="block"/>
                </v:line>
                <v:line id="Line 32" o:spid="_x0000_s1056" style="position:absolute;flip:x y;visibility:visible;mso-wrap-style:square" from="12932,4143" to="12942,5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eXTMMAAADbAAAADwAAAGRycy9kb3ducmV2LnhtbESP0WrCQBRE34X+w3ILfdNNrUiNrlJE&#10;IeiDJPYDrtlrEszeDbtbjX/fFQQfh5k5wyxWvWnFlZxvLCv4HCUgiEurG64U/B63w28QPiBrbC2T&#10;gjt5WC3fBgtMtb1xTtciVCJC2KeooA6hS6X0ZU0G/ch2xNE7W2cwROkqqR3eIty0cpwkU2mw4bhQ&#10;Y0frmspL8WcU+O3knu3bY5Yns50+5OiKzddJqY/3/mcOIlAfXuFnO9MKxjN4fIk/QC7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oHl0zDAAAA2wAAAA8AAAAAAAAAAAAA&#10;AAAAoQIAAGRycy9kb3ducmV2LnhtbFBLBQYAAAAABAAEAPkAAACRAwAAAAA=&#10;">
                  <v:stroke startarrow="oval" endarrow="block"/>
                </v:line>
                <v:line id="Line 33" o:spid="_x0000_s1057" style="position:absolute;flip:x y;visibility:visible;mso-wrap-style:square" from="15831,4143" to="15836,5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uSoDMAAAADbAAAADwAAAGRycy9kb3ducmV2LnhtbERPzYrCMBC+C/sOYRb2pqmriFajLMsK&#10;RQ/S6gOMzdgWm0lJslrf3hwEjx/f/2rTm1bcyPnGsoLxKAFBXFrdcKXgdNwO5yB8QNbYWiYFD/Kw&#10;WX8MVphqe+ecbkWoRAxhn6KCOoQuldKXNRn0I9sRR+5incEQoaukdniP4aaV30kykwYbjg01dvRb&#10;U3kt/o0Cv50+sn17zPJksdOHHF3xNzkr9fXZ/yxBBOrDW/xyZ1rBJK6PX+IPkOsn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7kqAzAAAAA2wAAAA8AAAAAAAAAAAAAAAAA&#10;oQIAAGRycy9kb3ducmV2LnhtbFBLBQYAAAAABAAEAPkAAACOAwAAAAA=&#10;">
                  <v:stroke startarrow="oval" endarrow="block"/>
                </v:line>
                <v:line id="Line 34" o:spid="_x0000_s1058" style="position:absolute;flip:x y;visibility:visible;mso-wrap-style:square" from="27412,4143" to="27417,5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gNl8MAAADbAAAADwAAAGRycy9kb3ducmV2LnhtbESP0WrCQBRE3wv+w3IF3+rGWopGV5Gi&#10;ENqHksQPuGavSTB7N+yuGv/eLRT6OMzMGWa9HUwnbuR8a1nBbJqAIK6sbrlWcCwPrwsQPiBr7CyT&#10;ggd52G5GL2tMtb1zTrci1CJC2KeooAmhT6X0VUMG/dT2xNE7W2cwROlqqR3eI9x08i1JPqTBluNC&#10;gz19NlRdiqtR4A/vj+y7K7M8WX7pnxxdsZ+flJqMh90KRKAh/If/2plWMJ/B75f4A+Tm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GoDZfDAAAA2wAAAA8AAAAAAAAAAAAA&#10;AAAAoQIAAGRycy9kb3ducmV2LnhtbFBLBQYAAAAABAAEAPkAAACRAwAAAAA=&#10;">
                  <v:stroke startarrow="oval" endarrow="block"/>
                </v:line>
                <v:line id="Line 35" o:spid="_x0000_s1059" style="position:absolute;flip:x y;visibility:visible;mso-wrap-style:square" from="30306,4143" to="30316,5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XqT4MMAAADbAAAADwAAAGRycy9kb3ducmV2LnhtbESP0WrCQBRE3wv9h+UWfKubqhSNrlJK&#10;haAPJYkfcM1ek9Ds3bC71fj3riD4OMzMGWa1GUwnzuR8a1nBxzgBQVxZ3XKt4FBu3+cgfEDW2Fkm&#10;BVfysFm/vqww1fbCOZ2LUIsIYZ+igiaEPpXSVw0Z9GPbE0fvZJ3BEKWrpXZ4iXDTyUmSfEqDLceF&#10;Bnv6bqj6K/6NAr+dXbN9V2Z5stjp3xxd8TM9KjV6G76WIAIN4Rl+tDOtYDqB+5f4A+T6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F6k+DDAAAA2wAAAA8AAAAAAAAAAAAA&#10;AAAAoQIAAGRycy9kb3ducmV2LnhtbFBLBQYAAAAABAAEAPkAAACRAwAAAAA=&#10;">
                  <v:stroke startarrow="oval" endarrow="block"/>
                </v:line>
                <v:line id="Line 36" o:spid="_x0000_s1060" style="position:absolute;flip:x y;visibility:visible;mso-wrap-style:square" from="33205,4143" to="33210,5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Y2e8MAAADbAAAADwAAAGRycy9kb3ducmV2LnhtbESP0WrCQBRE3wv+w3IF3+rGphSNriJF&#10;IbQPJdEPuGavSTB7N+yuGv/eLRT6OMzMGWa1GUwnbuR8a1nBbJqAIK6sbrlWcDzsX+cgfEDW2Fkm&#10;BQ/ysFmPXlaYaXvngm5lqEWEsM9QQRNCn0npq4YM+qntiaN3ts5giNLVUju8R7jp5FuSfEiDLceF&#10;Bnv6bKi6lFejwO/fH/l3d8iLZPGlfwp05S49KTUZD9sliEBD+A//tXOtIE3h90v8AXL9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42NnvDAAAA2wAAAA8AAAAAAAAAAAAA&#10;AAAAoQIAAGRycy9kb3ducmV2LnhtbFBLBQYAAAAABAAEAPkAAACRAwAAAAA=&#10;">
                  <v:stroke startarrow="oval" endarrow="block"/>
                </v:line>
                <v:line id="Line 37" o:spid="_x0000_s1061" style="position:absolute;flip:x y;visibility:visible;mso-wrap-style:square" from="36099,4143" to="36104,5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+uD8QAAADbAAAADwAAAGRycy9kb3ducmV2LnhtbESP0WrCQBRE3wv9h+UWfKubVik1ugml&#10;VAj6UBL7AdfsNQnN3g27q8a/dwXBx2FmzjCrfDS9OJHznWUFb9MEBHFtdceNgr/d+vUThA/IGnvL&#10;pOBCHvLs+WmFqbZnLulUhUZECPsUFbQhDKmUvm7JoJ/agTh6B+sMhihdI7XDc4SbXr4nyYc02HFc&#10;aHGg75bq/+poFPj1/FJs+11RJouN/i3RVT+zvVKTl/FrCSLQGB7he7vQCmZzuH2JP0Bm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364PxAAAANsAAAAPAAAAAAAAAAAA&#10;AAAAAKECAABkcnMvZG93bnJldi54bWxQSwUGAAAAAAQABAD5AAAAkgMAAAAA&#10;">
                  <v:stroke startarrow="oval" endarrow="block"/>
                </v:line>
                <v:line id="Line 38" o:spid="_x0000_s1062" style="position:absolute;flip:x;visibility:visible;mso-wrap-style:square" from="992,13911" to="10038,139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PzRsMAAADbAAAADwAAAGRycy9kb3ducmV2LnhtbESPQWsCMRSE74X+h/AK3mpWpUVWo8iC&#10;ovTU1YPH5+Z1s93Ny5JEXf99Uyj0OMzMN8xyPdhO3MiHxrGCyTgDQVw53XCt4HTcvs5BhIissXNM&#10;Ch4UYL16flpirt2dP+lWxlokCIccFZgY+1zKUBmyGMauJ07el/MWY5K+ltrjPcFtJ6dZ9i4tNpwW&#10;DPZUGKra8moVtEV/OPLOfJ9PH/NreTmb1heDUqOXYbMAEWmI/+G/9l4rmL3B75f0A+Tq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rj80bDAAAA2wAAAA8AAAAAAAAAAAAA&#10;AAAAoQIAAGRycy9kb3ducmV2LnhtbFBLBQYAAAAABAAEAPkAAACRAwAAAAA=&#10;">
                  <v:stroke startarrow="open" endarrow="open"/>
                </v:line>
                <v:line id="Line 39" o:spid="_x0000_s1063" style="position:absolute;flip:x;visibility:visible;mso-wrap-style:square" from="992,17171" to="18725,171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FtMcMAAADbAAAADwAAAGRycy9kb3ducmV2LnhtbESPQWsCMRSE7wX/Q3iCt5ptBZHVKGVB&#10;qfTk6sHjc/O62e7mZUmirv++EQo9DjPzDbPaDLYTN/KhcazgbZqBIK6cbrhWcDpuXxcgQkTW2Dkm&#10;BQ8KsFmPXlaYa3fnA93KWIsE4ZCjAhNjn0sZKkMWw9T1xMn7dt5iTNLXUnu8J7jt5HuWzaXFhtOC&#10;wZ4KQ1VbXq2Ctuj3R96Zn/Ppa3EtL2fT+mJQajIePpYgIg3xP/zX/tQKZnN4fkk/QK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oxbTHDAAAA2wAAAA8AAAAAAAAAAAAA&#10;AAAAoQIAAGRycy9kb3ducmV2LnhtbFBLBQYAAAAABAAEAPkAAACRAwAAAAA=&#10;">
                  <v:stroke startarrow="open" endarrow="open"/>
                </v:line>
                <v:shape id="Text Box 40" o:spid="_x0000_s1064" type="#_x0000_t202" style="position:absolute;left:20899;top:17891;width:3619;height:1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4QSsUA&#10;AADbAAAADwAAAGRycy9kb3ducmV2LnhtbESPT2vCQBTE7wW/w/KEXopumoKV6CrWtNBDPWjF8yP7&#10;TILZt2F3zZ9v3y0Uehxm5jfMejuYRnTkfG1ZwfM8AUFcWF1zqeD8/TFbgvABWWNjmRSM5GG7mTys&#10;MdO25yN1p1CKCGGfoYIqhDaT0hcVGfRz2xJH72qdwRClK6V22Ee4aWSaJAtpsOa4UGFL+4qK2+lu&#10;FCxyd++PvH/Kz+9feGjL9PI2XpR6nA67FYhAQ/gP/7U/tYKXV/j9En+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fhBKxQAAANsAAAAPAAAAAAAAAAAAAAAAAJgCAABkcnMv&#10;ZG93bnJldi54bWxQSwUGAAAAAAQABAD1AAAAigMAAAAA&#10;" stroked="f">
                  <v:textbox inset="0,0,0,0">
                    <w:txbxContent>
                      <w:p w:rsidR="007500A7" w:rsidRDefault="007500A7" w:rsidP="007500A7">
                        <w:pPr>
                          <w:jc w:val="both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24000</w:t>
                        </w:r>
                      </w:p>
                    </w:txbxContent>
                  </v:textbox>
                </v:shape>
                <v:shape id="Text Box 41" o:spid="_x0000_s1065" type="#_x0000_t202" style="position:absolute;left:12213;top:14637;width:3618;height:18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EOMEA&#10;AADbAAAADwAAAGRycy9kb3ducmV2LnhtbERPy2rCQBTdF/oPwy24KTrRgkjqKJoodNEufOD6krlN&#10;gpk7YWby8O+dRaHLw3mvt6NpRE/O15YVzGcJCOLC6ppLBdfLcboC4QOyxsYyKXiQh+3m9WWNqbYD&#10;n6g/h1LEEPYpKqhCaFMpfVGRQT+zLXHkfq0zGCJ0pdQOhxhuGrlIkqU0WHNsqLClrKLifu6MgmXu&#10;uuHE2Xt+PXzjT1subvvHTanJ27j7BBFoDP/iP/eXVvARx8Yv8Qf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zhhDjBAAAA2wAAAA8AAAAAAAAAAAAAAAAAmAIAAGRycy9kb3du&#10;cmV2LnhtbFBLBQYAAAAABAAEAPUAAACGAwAAAAA=&#10;" stroked="f">
                  <v:textbox inset="0,0,0,0">
                    <w:txbxContent>
                      <w:p w:rsidR="007500A7" w:rsidRDefault="007500A7" w:rsidP="007500A7">
                        <w:pPr>
                          <w:jc w:val="both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12000</w:t>
                        </w:r>
                      </w:p>
                    </w:txbxContent>
                  </v:textbox>
                </v:shape>
                <v:shape id="Text Box 42" o:spid="_x0000_s1066" type="#_x0000_t202" style="position:absolute;left:5695;top:11377;width:3259;height:18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0ho8UA&#10;AADbAAAADwAAAGRycy9kb3ducmV2LnhtbESPT2vCQBTE7wW/w/KEXopumoLU6CrWtNBDPWjF8yP7&#10;TILZt2F3zZ9v3y0Uehxm5jfMejuYRnTkfG1ZwfM8AUFcWF1zqeD8/TF7BeEDssbGMikYycN2M3lY&#10;Y6Ztz0fqTqEUEcI+QwVVCG0mpS8qMujntiWO3tU6gyFKV0rtsI9w08g0SRbSYM1xocKW9hUVt9Pd&#10;KFjk7t4fef+Un9+/8NCW6eVtvCj1OB12KxCBhvAf/mt/agUvS/j9En+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rSGjxQAAANsAAAAPAAAAAAAAAAAAAAAAAJgCAABkcnMv&#10;ZG93bnJldi54bWxQSwUGAAAAAAQABAD1AAAAigMAAAAA&#10;" stroked="f">
                  <v:textbox inset="0,0,0,0">
                    <w:txbxContent>
                      <w:p w:rsidR="007500A7" w:rsidRDefault="007500A7" w:rsidP="007500A7">
                        <w:pPr>
                          <w:jc w:val="both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6000</w:t>
                        </w:r>
                      </w:p>
                    </w:txbxContent>
                  </v:textbox>
                </v:shape>
                <v:shape id="Text Box 43" o:spid="_x0000_s1067" type="#_x0000_t202" style="position:absolute;left:1351;top:9569;width:3259;height:18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H7Q8EA&#10;AADbAAAADwAAAGRycy9kb3ducmV2LnhtbERPy2rCQBTdF/oPwy24KTpRikjqKJoodNEufOD6krlN&#10;gpk7YWby8O+dRaHLw3mvt6NpRE/O15YVzGcJCOLC6ppLBdfLcboC4QOyxsYyKXiQh+3m9WWNqbYD&#10;n6g/h1LEEPYpKqhCaFMpfVGRQT+zLXHkfq0zGCJ0pdQOhxhuGrlIkqU0WHNsqLClrKLifu6MgmXu&#10;uuHE2Xt+PXzjT1subvvHTanJ27j7BBFoDP/iP/eXVvAR18cv8Qf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R+0PBAAAA2wAAAA8AAAAAAAAAAAAAAAAAmAIAAGRycy9kb3du&#10;cmV2LnhtbFBLBQYAAAAABAAEAPUAAACGAwAAAAA=&#10;" stroked="f">
                  <v:textbox inset="0,0,0,0">
                    <w:txbxContent>
                      <w:p w:rsidR="007500A7" w:rsidRDefault="007500A7" w:rsidP="007500A7">
                        <w:pPr>
                          <w:jc w:val="both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2000</w:t>
                        </w:r>
                      </w:p>
                    </w:txbxContent>
                  </v:textbox>
                </v:shape>
                <v:shape id="Text Box 44" o:spid="_x0000_s1068" type="#_x0000_t202" style="position:absolute;left:29031;top:1962;width:2175;height:2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WbvsQA&#10;AADbAAAADwAAAGRycy9kb3ducmV2LnhtbESPT2vCQBTE74V+h+UVvNVNRLREN6EVKl6k/mnvz+zr&#10;JjT7Ns2uMX57tyD0OMzMb5hlMdhG9NT52rGCdJyAIC6drtko+Dy+P7+A8AFZY+OYFFzJQ5E/Piwx&#10;0+7Ce+oPwYgIYZ+hgiqENpPSlxVZ9GPXEkfv23UWQ5SdkbrDS4TbRk6SZCYt1hwXKmxpVVH5czhb&#10;BduP/Vs5P1K6c0auT7Mv0ye/O6VGT8PrAkSgIfyH7+2NVjBN4e9L/AE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Vm77EAAAA2wAAAA8AAAAAAAAAAAAAAAAAmAIAAGRycy9k&#10;b3ducmV2LnhtbFBLBQYAAAAABAAEAPUAAACJAwAAAAA=&#10;">
                  <v:textbox inset="1mm,0,0,0">
                    <w:txbxContent>
                      <w:p w:rsidR="007500A7" w:rsidRDefault="007500A7" w:rsidP="007500A7">
                        <w:pP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</w:rPr>
                          <w:t>О</w:t>
                        </w:r>
                      </w:p>
                      <w:p w:rsidR="007500A7" w:rsidRDefault="007500A7" w:rsidP="007500A7"/>
                    </w:txbxContent>
                  </v:textbox>
                </v:shape>
                <w10:wrap type="topAndBottom" anchorx="page" anchory="margin"/>
                <w10:anchorlock/>
              </v:group>
            </w:pict>
          </mc:Fallback>
        </mc:AlternateContent>
      </w:r>
      <w:r>
        <w:rPr>
          <w:b/>
          <w:i/>
          <w:sz w:val="24"/>
          <w:szCs w:val="24"/>
        </w:rPr>
        <w:t>Система</w:t>
      </w:r>
      <w:r>
        <w:rPr>
          <w:b/>
          <w:bCs/>
          <w:i/>
          <w:iCs/>
          <w:sz w:val="24"/>
          <w:szCs w:val="24"/>
        </w:rPr>
        <w:t xml:space="preserve"> ППР </w:t>
      </w:r>
      <w:r>
        <w:rPr>
          <w:sz w:val="24"/>
          <w:szCs w:val="24"/>
        </w:rPr>
        <w:t xml:space="preserve"> представляет собой комплекс организа</w:t>
      </w:r>
      <w:r>
        <w:rPr>
          <w:sz w:val="24"/>
          <w:szCs w:val="24"/>
        </w:rPr>
        <w:softHyphen/>
        <w:t>ци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 xml:space="preserve">онно-технических мероприятий </w:t>
      </w:r>
      <w:r>
        <w:rPr>
          <w:i/>
          <w:iCs/>
          <w:sz w:val="24"/>
          <w:szCs w:val="24"/>
        </w:rPr>
        <w:t>профилактического</w:t>
      </w:r>
      <w:r>
        <w:rPr>
          <w:sz w:val="24"/>
          <w:szCs w:val="24"/>
        </w:rPr>
        <w:t xml:space="preserve"> харак</w:t>
      </w:r>
      <w:r>
        <w:rPr>
          <w:sz w:val="24"/>
          <w:szCs w:val="24"/>
        </w:rPr>
        <w:softHyphen/>
        <w:t xml:space="preserve">тера, позволяющих осуществлять </w:t>
      </w:r>
      <w:r>
        <w:rPr>
          <w:i/>
          <w:iCs/>
          <w:sz w:val="24"/>
          <w:szCs w:val="24"/>
        </w:rPr>
        <w:t>систематический</w:t>
      </w:r>
      <w:r>
        <w:rPr>
          <w:sz w:val="24"/>
          <w:szCs w:val="24"/>
        </w:rPr>
        <w:t xml:space="preserve"> контроль над выполнением ремонтных работ и техническим состоянием машин.  В систему ППР входят </w:t>
      </w:r>
      <w:r>
        <w:rPr>
          <w:i/>
          <w:iCs/>
          <w:sz w:val="24"/>
          <w:szCs w:val="24"/>
        </w:rPr>
        <w:t>профилактические осмотры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(</w:t>
      </w:r>
      <w:r>
        <w:rPr>
          <w:rFonts w:ascii="Arial" w:hAnsi="Arial" w:cs="Arial"/>
          <w:b/>
          <w:bCs/>
          <w:i/>
          <w:iCs/>
          <w:sz w:val="24"/>
          <w:szCs w:val="24"/>
        </w:rPr>
        <w:t>О</w:t>
      </w:r>
      <w:r>
        <w:rPr>
          <w:i/>
          <w:iCs/>
          <w:sz w:val="24"/>
          <w:szCs w:val="24"/>
        </w:rPr>
        <w:t xml:space="preserve">) </w:t>
      </w:r>
      <w:r>
        <w:rPr>
          <w:sz w:val="24"/>
          <w:szCs w:val="24"/>
        </w:rPr>
        <w:t xml:space="preserve">и ремонты – </w:t>
      </w:r>
      <w:r>
        <w:rPr>
          <w:i/>
          <w:iCs/>
          <w:sz w:val="24"/>
          <w:szCs w:val="24"/>
        </w:rPr>
        <w:t>малый</w:t>
      </w:r>
      <w:r>
        <w:rPr>
          <w:sz w:val="24"/>
          <w:szCs w:val="24"/>
        </w:rPr>
        <w:t xml:space="preserve"> или </w:t>
      </w:r>
      <w:r>
        <w:rPr>
          <w:i/>
          <w:iCs/>
          <w:sz w:val="24"/>
          <w:szCs w:val="24"/>
        </w:rPr>
        <w:t>текущий (</w:t>
      </w:r>
      <w:r>
        <w:rPr>
          <w:rFonts w:ascii="Arial" w:hAnsi="Arial" w:cs="Arial"/>
          <w:b/>
          <w:bCs/>
          <w:i/>
          <w:iCs/>
          <w:sz w:val="24"/>
          <w:szCs w:val="24"/>
        </w:rPr>
        <w:t>М</w:t>
      </w:r>
      <w:r>
        <w:rPr>
          <w:i/>
          <w:iCs/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>
        <w:rPr>
          <w:i/>
          <w:iCs/>
          <w:sz w:val="24"/>
          <w:szCs w:val="24"/>
        </w:rPr>
        <w:t>средний (</w:t>
      </w:r>
      <w:r>
        <w:rPr>
          <w:rFonts w:ascii="Arial" w:hAnsi="Arial" w:cs="Arial"/>
          <w:b/>
          <w:bCs/>
          <w:i/>
          <w:iCs/>
          <w:sz w:val="24"/>
          <w:szCs w:val="24"/>
        </w:rPr>
        <w:t>С</w:t>
      </w:r>
      <w:r>
        <w:rPr>
          <w:i/>
          <w:iCs/>
          <w:sz w:val="24"/>
          <w:szCs w:val="24"/>
        </w:rPr>
        <w:t>)</w:t>
      </w:r>
      <w:r>
        <w:rPr>
          <w:sz w:val="24"/>
          <w:szCs w:val="24"/>
        </w:rPr>
        <w:t xml:space="preserve"> и </w:t>
      </w:r>
      <w:r>
        <w:rPr>
          <w:i/>
          <w:iCs/>
          <w:sz w:val="24"/>
          <w:szCs w:val="24"/>
        </w:rPr>
        <w:t>капиталь</w:t>
      </w:r>
      <w:r>
        <w:rPr>
          <w:i/>
          <w:iCs/>
          <w:sz w:val="24"/>
          <w:szCs w:val="24"/>
        </w:rPr>
        <w:softHyphen/>
        <w:t>ный (</w:t>
      </w:r>
      <w:r>
        <w:rPr>
          <w:rFonts w:ascii="Arial" w:hAnsi="Arial" w:cs="Arial"/>
          <w:b/>
          <w:bCs/>
          <w:i/>
          <w:iCs/>
          <w:sz w:val="24"/>
          <w:szCs w:val="24"/>
        </w:rPr>
        <w:t>К</w:t>
      </w:r>
      <w:r>
        <w:rPr>
          <w:i/>
          <w:iCs/>
          <w:sz w:val="24"/>
          <w:szCs w:val="24"/>
        </w:rPr>
        <w:t xml:space="preserve">), </w:t>
      </w:r>
      <w:r>
        <w:rPr>
          <w:sz w:val="24"/>
          <w:szCs w:val="24"/>
        </w:rPr>
        <w:t>образующие в совокупности</w:t>
      </w:r>
      <w:r>
        <w:rPr>
          <w:i/>
          <w:iCs/>
          <w:sz w:val="24"/>
          <w:szCs w:val="24"/>
        </w:rPr>
        <w:t xml:space="preserve"> ремонтный цикл</w:t>
      </w:r>
      <w:r>
        <w:rPr>
          <w:sz w:val="24"/>
          <w:szCs w:val="24"/>
        </w:rPr>
        <w:t>.  После</w:t>
      </w:r>
      <w:r>
        <w:rPr>
          <w:sz w:val="24"/>
          <w:szCs w:val="24"/>
        </w:rPr>
        <w:softHyphen/>
        <w:t>дова</w:t>
      </w:r>
      <w:r>
        <w:rPr>
          <w:sz w:val="24"/>
          <w:szCs w:val="24"/>
        </w:rPr>
        <w:softHyphen/>
        <w:t>тель</w:t>
      </w:r>
      <w:r>
        <w:rPr>
          <w:sz w:val="24"/>
          <w:szCs w:val="24"/>
        </w:rPr>
        <w:softHyphen/>
        <w:t>ность и чередование плановых ремонтов по времени определя</w:t>
      </w:r>
      <w:r>
        <w:rPr>
          <w:sz w:val="24"/>
          <w:szCs w:val="24"/>
        </w:rPr>
        <w:softHyphen/>
        <w:t xml:space="preserve">ется </w:t>
      </w:r>
      <w:r>
        <w:rPr>
          <w:i/>
          <w:iCs/>
          <w:sz w:val="24"/>
          <w:szCs w:val="24"/>
        </w:rPr>
        <w:t>структурой ремонтного цикла</w:t>
      </w:r>
      <w:r>
        <w:rPr>
          <w:sz w:val="24"/>
          <w:szCs w:val="24"/>
        </w:rPr>
        <w:t xml:space="preserve"> –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 рис. 2.</w:t>
      </w:r>
    </w:p>
    <w:p w:rsidR="007500A7" w:rsidRDefault="007500A7" w:rsidP="007500A7">
      <w:pPr>
        <w:pStyle w:val="2"/>
      </w:pPr>
      <w:r>
        <w:t>Системой ППР для разных видов оборудования пред</w:t>
      </w:r>
      <w:r>
        <w:softHyphen/>
        <w:t>ус</w:t>
      </w:r>
      <w:r>
        <w:softHyphen/>
        <w:t>ма</w:t>
      </w:r>
      <w:r>
        <w:softHyphen/>
        <w:t>триваются ремонтные циклы различной структуры, включа</w:t>
      </w:r>
      <w:r>
        <w:softHyphen/>
        <w:t>ю</w:t>
      </w:r>
      <w:r>
        <w:softHyphen/>
        <w:t xml:space="preserve">щие разные по времени межремонтные и </w:t>
      </w:r>
      <w:proofErr w:type="spellStart"/>
      <w:r>
        <w:t>межосмотровые</w:t>
      </w:r>
      <w:proofErr w:type="spellEnd"/>
      <w:r>
        <w:t xml:space="preserve"> пери</w:t>
      </w:r>
      <w:r>
        <w:softHyphen/>
        <w:t>оды. При построении структуры ремонтного цикла оборудо</w:t>
      </w:r>
      <w:r>
        <w:softHyphen/>
        <w:t>ва</w:t>
      </w:r>
      <w:r>
        <w:softHyphen/>
        <w:t>ние делится на группы сборочных единиц и деталей, имеющих при</w:t>
      </w:r>
      <w:r>
        <w:softHyphen/>
        <w:t>близительно одинаковую долговечность (ресурс). Число пла</w:t>
      </w:r>
      <w:r>
        <w:softHyphen/>
        <w:t>ни</w:t>
      </w:r>
      <w:r>
        <w:softHyphen/>
      </w:r>
      <w:r>
        <w:softHyphen/>
        <w:t xml:space="preserve">руемых видов ремонта принимается </w:t>
      </w:r>
      <w:proofErr w:type="gramStart"/>
      <w:r>
        <w:t>равным</w:t>
      </w:r>
      <w:proofErr w:type="gramEnd"/>
      <w:r>
        <w:t xml:space="preserve"> числу этих групп.</w:t>
      </w:r>
    </w:p>
    <w:p w:rsidR="007500A7" w:rsidRDefault="007500A7" w:rsidP="007500A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  <w:u w:val="single"/>
        </w:rPr>
        <w:t xml:space="preserve">Количество межремонтных периодов </w:t>
      </w:r>
      <w:r>
        <w:rPr>
          <w:i/>
          <w:iCs/>
          <w:sz w:val="24"/>
          <w:szCs w:val="24"/>
        </w:rPr>
        <w:t xml:space="preserve">в ремонтном цикле </w:t>
      </w:r>
      <w:r>
        <w:rPr>
          <w:i/>
          <w:iCs/>
          <w:sz w:val="24"/>
          <w:szCs w:val="24"/>
          <w:u w:val="single"/>
        </w:rPr>
        <w:t>равно относительной долговечности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группы деталей, имеющих наи</w:t>
      </w:r>
      <w:r>
        <w:rPr>
          <w:i/>
          <w:iCs/>
          <w:sz w:val="24"/>
          <w:szCs w:val="24"/>
        </w:rPr>
        <w:softHyphen/>
        <w:t>боль</w:t>
      </w:r>
      <w:r>
        <w:rPr>
          <w:i/>
          <w:iCs/>
          <w:sz w:val="24"/>
          <w:szCs w:val="24"/>
        </w:rPr>
        <w:softHyphen/>
        <w:t>ший ресурс.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Относительная долговечность</w:t>
      </w:r>
      <w:r>
        <w:rPr>
          <w:sz w:val="24"/>
          <w:szCs w:val="24"/>
        </w:rPr>
        <w:t xml:space="preserve"> определяется как отношение ресурса деталей рассматриваемой группы к ресурсу груп</w:t>
      </w:r>
      <w:r>
        <w:rPr>
          <w:sz w:val="24"/>
          <w:szCs w:val="24"/>
        </w:rPr>
        <w:softHyphen/>
        <w:t>пы деталей, имеющих наименьший ресурс. Так, например, если компрессор разделить на три группы деталей, имеющих сред</w:t>
      </w:r>
      <w:r>
        <w:rPr>
          <w:sz w:val="24"/>
          <w:szCs w:val="24"/>
        </w:rPr>
        <w:softHyphen/>
        <w:t xml:space="preserve">ний ресурс </w:t>
      </w:r>
      <w:r>
        <w:rPr>
          <w:i/>
          <w:sz w:val="24"/>
          <w:szCs w:val="24"/>
        </w:rPr>
        <w:t>6000</w:t>
      </w:r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12000</w:t>
      </w:r>
      <w:r>
        <w:rPr>
          <w:sz w:val="24"/>
          <w:szCs w:val="24"/>
        </w:rPr>
        <w:t xml:space="preserve"> и </w:t>
      </w:r>
      <w:r>
        <w:rPr>
          <w:i/>
          <w:sz w:val="24"/>
          <w:szCs w:val="24"/>
        </w:rPr>
        <w:t>24000 часов</w:t>
      </w:r>
      <w:r>
        <w:rPr>
          <w:sz w:val="24"/>
          <w:szCs w:val="24"/>
        </w:rPr>
        <w:t xml:space="preserve">, то относительная долговечность этих групп деталей соответственно будет равна </w:t>
      </w:r>
      <w:r>
        <w:rPr>
          <w:i/>
          <w:sz w:val="24"/>
          <w:szCs w:val="24"/>
        </w:rPr>
        <w:t>1</w:t>
      </w:r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2</w:t>
      </w:r>
      <w:r>
        <w:rPr>
          <w:sz w:val="24"/>
          <w:szCs w:val="24"/>
        </w:rPr>
        <w:t xml:space="preserve"> и </w:t>
      </w:r>
      <w:r>
        <w:rPr>
          <w:i/>
          <w:sz w:val="24"/>
          <w:szCs w:val="24"/>
        </w:rPr>
        <w:t>4</w:t>
      </w:r>
      <w:r>
        <w:rPr>
          <w:sz w:val="24"/>
          <w:szCs w:val="24"/>
        </w:rPr>
        <w:t xml:space="preserve">, а число межремонтных периодов в этом случае будет равно четырем – 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К </w:t>
      </w:r>
      <w:r>
        <w:rPr>
          <w:sz w:val="24"/>
          <w:szCs w:val="24"/>
        </w:rPr>
        <w:sym w:font="Symbol" w:char="F0AB"/>
      </w:r>
      <w:r>
        <w:rPr>
          <w:sz w:val="28"/>
          <w:szCs w:val="24"/>
          <w:vertAlign w:val="superscript"/>
        </w:rPr>
        <w:sym w:font="Wingdings" w:char="F081"/>
      </w:r>
      <w:r>
        <w:rPr>
          <w:sz w:val="24"/>
          <w:szCs w:val="24"/>
        </w:rPr>
        <w:t xml:space="preserve"> 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М </w:t>
      </w:r>
      <w:r>
        <w:rPr>
          <w:sz w:val="24"/>
          <w:szCs w:val="24"/>
        </w:rPr>
        <w:sym w:font="Symbol" w:char="F0AB"/>
      </w:r>
      <w:r>
        <w:rPr>
          <w:sz w:val="28"/>
          <w:szCs w:val="24"/>
          <w:vertAlign w:val="superscript"/>
        </w:rPr>
        <w:sym w:font="Wingdings" w:char="F082"/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С </w:t>
      </w:r>
      <w:r>
        <w:rPr>
          <w:sz w:val="24"/>
          <w:szCs w:val="24"/>
        </w:rPr>
        <w:sym w:font="Symbol" w:char="F0AB"/>
      </w:r>
      <w:r>
        <w:rPr>
          <w:sz w:val="28"/>
          <w:szCs w:val="24"/>
          <w:vertAlign w:val="superscript"/>
        </w:rPr>
        <w:sym w:font="Wingdings" w:char="F083"/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М </w:t>
      </w:r>
      <w:r>
        <w:rPr>
          <w:sz w:val="24"/>
          <w:szCs w:val="24"/>
        </w:rPr>
        <w:sym w:font="Symbol" w:char="F0AB"/>
      </w:r>
      <w:r>
        <w:rPr>
          <w:sz w:val="28"/>
          <w:szCs w:val="24"/>
          <w:vertAlign w:val="superscript"/>
        </w:rPr>
        <w:sym w:font="Wingdings" w:char="F084"/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К</w:t>
      </w:r>
      <w:r>
        <w:rPr>
          <w:sz w:val="24"/>
          <w:szCs w:val="24"/>
        </w:rPr>
        <w:t>.</w:t>
      </w:r>
    </w:p>
    <w:p w:rsidR="007500A7" w:rsidRDefault="007500A7" w:rsidP="007500A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Межремонтный период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>
        <w:rPr>
          <w:i/>
          <w:iCs/>
          <w:sz w:val="24"/>
          <w:szCs w:val="24"/>
        </w:rPr>
        <w:t>время между двумя последо</w:t>
      </w:r>
      <w:r>
        <w:rPr>
          <w:i/>
          <w:iCs/>
          <w:sz w:val="24"/>
          <w:szCs w:val="24"/>
        </w:rPr>
        <w:softHyphen/>
        <w:t>вательными плановыми ремонтами,  в ремонт</w:t>
      </w:r>
      <w:r>
        <w:rPr>
          <w:i/>
          <w:iCs/>
          <w:sz w:val="24"/>
          <w:szCs w:val="24"/>
        </w:rPr>
        <w:softHyphen/>
        <w:t xml:space="preserve">ном цикле </w:t>
      </w:r>
      <w:r>
        <w:rPr>
          <w:i/>
          <w:iCs/>
          <w:sz w:val="24"/>
          <w:szCs w:val="24"/>
          <w:u w:val="single"/>
        </w:rPr>
        <w:t>опреде</w:t>
      </w:r>
      <w:r>
        <w:rPr>
          <w:i/>
          <w:iCs/>
          <w:sz w:val="24"/>
          <w:szCs w:val="24"/>
          <w:u w:val="single"/>
        </w:rPr>
        <w:softHyphen/>
        <w:t>ляется по группе деталей с наимень</w:t>
      </w:r>
      <w:r>
        <w:rPr>
          <w:i/>
          <w:iCs/>
          <w:sz w:val="24"/>
          <w:szCs w:val="24"/>
          <w:u w:val="single"/>
        </w:rPr>
        <w:softHyphen/>
        <w:t>шим ресурсом</w:t>
      </w:r>
      <w:r>
        <w:rPr>
          <w:i/>
          <w:iCs/>
          <w:sz w:val="24"/>
          <w:szCs w:val="24"/>
        </w:rPr>
        <w:t>.</w:t>
      </w:r>
      <w:r>
        <w:rPr>
          <w:sz w:val="24"/>
          <w:szCs w:val="24"/>
        </w:rPr>
        <w:t xml:space="preserve">  Межремон</w:t>
      </w:r>
      <w:r>
        <w:rPr>
          <w:sz w:val="24"/>
          <w:szCs w:val="24"/>
        </w:rPr>
        <w:softHyphen/>
        <w:t>тный период   у средних и крупных холодильных компрес</w:t>
      </w:r>
      <w:r>
        <w:rPr>
          <w:sz w:val="24"/>
          <w:szCs w:val="24"/>
        </w:rPr>
        <w:softHyphen/>
        <w:t xml:space="preserve">соров обычно составляет </w:t>
      </w:r>
      <w:r>
        <w:rPr>
          <w:i/>
          <w:sz w:val="24"/>
          <w:szCs w:val="24"/>
        </w:rPr>
        <w:t>6000…8000 часов</w:t>
      </w:r>
      <w:r>
        <w:rPr>
          <w:sz w:val="24"/>
          <w:szCs w:val="24"/>
        </w:rPr>
        <w:t>.</w:t>
      </w:r>
    </w:p>
    <w:p w:rsidR="007500A7" w:rsidRDefault="007500A7" w:rsidP="007500A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Ремонтный цикл</w:t>
      </w:r>
      <w:r>
        <w:rPr>
          <w:sz w:val="24"/>
          <w:szCs w:val="24"/>
        </w:rPr>
        <w:t xml:space="preserve"> холодильных компрессоров – </w:t>
      </w:r>
      <w:r>
        <w:rPr>
          <w:i/>
          <w:iCs/>
          <w:sz w:val="24"/>
          <w:szCs w:val="24"/>
        </w:rPr>
        <w:t>период времени между началом эксплуатации компрессора и останов</w:t>
      </w:r>
      <w:r>
        <w:rPr>
          <w:i/>
          <w:iCs/>
          <w:sz w:val="24"/>
          <w:szCs w:val="24"/>
        </w:rPr>
        <w:softHyphen/>
        <w:t>кой его на первый капитальный ремонт или между двумя капи</w:t>
      </w:r>
      <w:r>
        <w:rPr>
          <w:i/>
          <w:iCs/>
          <w:sz w:val="24"/>
          <w:szCs w:val="24"/>
        </w:rPr>
        <w:softHyphen/>
        <w:t>таль</w:t>
      </w:r>
      <w:r>
        <w:rPr>
          <w:i/>
          <w:iCs/>
          <w:sz w:val="24"/>
          <w:szCs w:val="24"/>
        </w:rPr>
        <w:softHyphen/>
        <w:t>ными ремонтами</w:t>
      </w:r>
      <w:r>
        <w:rPr>
          <w:sz w:val="24"/>
          <w:szCs w:val="24"/>
        </w:rPr>
        <w:t xml:space="preserve">, обычно не превышает </w:t>
      </w:r>
      <w:r>
        <w:rPr>
          <w:b/>
          <w:bCs/>
          <w:i/>
          <w:sz w:val="24"/>
          <w:szCs w:val="24"/>
        </w:rPr>
        <w:t>24000 …30000</w:t>
      </w:r>
      <w:r>
        <w:rPr>
          <w:i/>
          <w:sz w:val="24"/>
          <w:szCs w:val="24"/>
        </w:rPr>
        <w:t xml:space="preserve"> часов</w:t>
      </w:r>
      <w:r>
        <w:rPr>
          <w:sz w:val="24"/>
          <w:szCs w:val="24"/>
        </w:rPr>
        <w:t xml:space="preserve">. Если </w:t>
      </w:r>
      <w:r>
        <w:rPr>
          <w:sz w:val="24"/>
          <w:szCs w:val="24"/>
        </w:rPr>
        <w:lastRenderedPageBreak/>
        <w:t>принять, что средняя наработка в год у средних и круп</w:t>
      </w:r>
      <w:r>
        <w:rPr>
          <w:sz w:val="24"/>
          <w:szCs w:val="24"/>
        </w:rPr>
        <w:softHyphen/>
        <w:t>ных холодильных компрессоров находится в преде</w:t>
      </w:r>
      <w:r>
        <w:rPr>
          <w:sz w:val="24"/>
          <w:szCs w:val="24"/>
        </w:rPr>
        <w:softHyphen/>
        <w:t xml:space="preserve">лах от </w:t>
      </w:r>
      <w:r>
        <w:rPr>
          <w:i/>
          <w:sz w:val="24"/>
          <w:szCs w:val="24"/>
        </w:rPr>
        <w:t>3000 до 5000 часов</w:t>
      </w:r>
      <w:r>
        <w:rPr>
          <w:sz w:val="24"/>
          <w:szCs w:val="24"/>
        </w:rPr>
        <w:t xml:space="preserve">, то их ремонтный цикл может составить </w:t>
      </w:r>
      <w:r>
        <w:rPr>
          <w:i/>
          <w:sz w:val="24"/>
          <w:szCs w:val="24"/>
        </w:rPr>
        <w:t>5…10 лет</w:t>
      </w:r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 xml:space="preserve">У </w:t>
      </w:r>
      <w:proofErr w:type="spellStart"/>
      <w:r>
        <w:rPr>
          <w:sz w:val="24"/>
          <w:szCs w:val="24"/>
        </w:rPr>
        <w:t>хладоновых</w:t>
      </w:r>
      <w:proofErr w:type="spellEnd"/>
      <w:r>
        <w:rPr>
          <w:sz w:val="24"/>
          <w:szCs w:val="24"/>
        </w:rPr>
        <w:t xml:space="preserve"> компрессоров износ цилиндров происходит значительно медленнее, чем у аммиачных, посколь</w:t>
      </w:r>
      <w:r>
        <w:rPr>
          <w:sz w:val="24"/>
          <w:szCs w:val="24"/>
        </w:rPr>
        <w:softHyphen/>
        <w:t>ку у них обеспечиваются лучшие условия смазки.</w:t>
      </w:r>
      <w:proofErr w:type="gramEnd"/>
      <w:r>
        <w:rPr>
          <w:sz w:val="24"/>
          <w:szCs w:val="24"/>
        </w:rPr>
        <w:t xml:space="preserve"> Поэтому ре</w:t>
      </w:r>
      <w:r>
        <w:rPr>
          <w:sz w:val="24"/>
          <w:szCs w:val="24"/>
        </w:rPr>
        <w:softHyphen/>
        <w:t>монт</w:t>
      </w:r>
      <w:r>
        <w:rPr>
          <w:sz w:val="24"/>
          <w:szCs w:val="24"/>
        </w:rPr>
        <w:softHyphen/>
        <w:t xml:space="preserve">ный цикл </w:t>
      </w:r>
      <w:proofErr w:type="spellStart"/>
      <w:r>
        <w:rPr>
          <w:sz w:val="24"/>
          <w:szCs w:val="24"/>
        </w:rPr>
        <w:t>хладоновых</w:t>
      </w:r>
      <w:proofErr w:type="spellEnd"/>
      <w:r>
        <w:rPr>
          <w:sz w:val="24"/>
          <w:szCs w:val="24"/>
        </w:rPr>
        <w:t xml:space="preserve"> компрессоров может быть увеличен до </w:t>
      </w:r>
      <w:r>
        <w:rPr>
          <w:i/>
          <w:sz w:val="24"/>
          <w:szCs w:val="24"/>
        </w:rPr>
        <w:t>10…12 лет</w:t>
      </w:r>
      <w:r>
        <w:rPr>
          <w:sz w:val="24"/>
          <w:szCs w:val="24"/>
        </w:rPr>
        <w:t xml:space="preserve">. В середине ремонтного цикла обычно планируют один </w:t>
      </w:r>
      <w:r>
        <w:rPr>
          <w:i/>
          <w:iCs/>
          <w:sz w:val="24"/>
          <w:szCs w:val="24"/>
        </w:rPr>
        <w:t>средний ремонт</w:t>
      </w:r>
      <w:r>
        <w:rPr>
          <w:sz w:val="24"/>
          <w:szCs w:val="24"/>
        </w:rPr>
        <w:t xml:space="preserve">, а между средним и </w:t>
      </w:r>
      <w:r>
        <w:rPr>
          <w:i/>
          <w:iCs/>
          <w:sz w:val="24"/>
          <w:szCs w:val="24"/>
        </w:rPr>
        <w:t>капитальным ремон</w:t>
      </w:r>
      <w:r>
        <w:rPr>
          <w:i/>
          <w:iCs/>
          <w:sz w:val="24"/>
          <w:szCs w:val="24"/>
        </w:rPr>
        <w:softHyphen/>
        <w:t xml:space="preserve">том </w:t>
      </w:r>
      <w:r>
        <w:rPr>
          <w:sz w:val="24"/>
          <w:szCs w:val="24"/>
        </w:rPr>
        <w:t xml:space="preserve">– один или два </w:t>
      </w:r>
      <w:r>
        <w:rPr>
          <w:i/>
          <w:iCs/>
          <w:sz w:val="24"/>
          <w:szCs w:val="24"/>
        </w:rPr>
        <w:t>малых ремонта</w:t>
      </w:r>
      <w:r>
        <w:rPr>
          <w:sz w:val="24"/>
          <w:szCs w:val="24"/>
        </w:rPr>
        <w:t xml:space="preserve"> и несколько </w:t>
      </w:r>
      <w:r>
        <w:rPr>
          <w:i/>
          <w:iCs/>
          <w:sz w:val="24"/>
          <w:szCs w:val="24"/>
        </w:rPr>
        <w:t>профилакти</w:t>
      </w:r>
      <w:r>
        <w:rPr>
          <w:i/>
          <w:iCs/>
          <w:sz w:val="24"/>
          <w:szCs w:val="24"/>
        </w:rPr>
        <w:softHyphen/>
        <w:t>ческих осмотров</w:t>
      </w:r>
      <w:r>
        <w:rPr>
          <w:sz w:val="24"/>
          <w:szCs w:val="24"/>
        </w:rPr>
        <w:t>. Обычно временной интервал между двумя последовательными профилактическими осмот</w:t>
      </w:r>
      <w:r>
        <w:rPr>
          <w:sz w:val="24"/>
          <w:szCs w:val="24"/>
        </w:rPr>
        <w:softHyphen/>
        <w:t xml:space="preserve">рами  или между осмотром и очередным плановым ремонтом – так называемый, </w:t>
      </w:r>
      <w:proofErr w:type="spellStart"/>
      <w:r>
        <w:rPr>
          <w:i/>
          <w:iCs/>
          <w:sz w:val="24"/>
          <w:szCs w:val="24"/>
        </w:rPr>
        <w:t>межосмотровый</w:t>
      </w:r>
      <w:proofErr w:type="spellEnd"/>
      <w:r>
        <w:rPr>
          <w:i/>
          <w:iCs/>
          <w:sz w:val="24"/>
          <w:szCs w:val="24"/>
        </w:rPr>
        <w:t xml:space="preserve"> период</w:t>
      </w:r>
      <w:r>
        <w:rPr>
          <w:sz w:val="24"/>
          <w:szCs w:val="24"/>
        </w:rPr>
        <w:t xml:space="preserve">, составляет </w:t>
      </w:r>
      <w:r>
        <w:rPr>
          <w:i/>
          <w:sz w:val="24"/>
          <w:szCs w:val="24"/>
        </w:rPr>
        <w:t>1500…2000 часов</w:t>
      </w:r>
      <w:r>
        <w:rPr>
          <w:sz w:val="24"/>
          <w:szCs w:val="24"/>
        </w:rPr>
        <w:t>.</w:t>
      </w:r>
    </w:p>
    <w:p w:rsidR="007500A7" w:rsidRDefault="007500A7" w:rsidP="007500A7">
      <w:pPr>
        <w:pStyle w:val="a3"/>
        <w:spacing w:line="240" w:lineRule="auto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Техническое обслуживание</w:t>
      </w:r>
      <w:r>
        <w:rPr>
          <w:sz w:val="24"/>
          <w:szCs w:val="24"/>
        </w:rPr>
        <w:t xml:space="preserve"> - совокупность работ по </w:t>
      </w:r>
      <w:r>
        <w:rPr>
          <w:i/>
          <w:iCs/>
          <w:sz w:val="24"/>
          <w:szCs w:val="24"/>
        </w:rPr>
        <w:t>поддержанию работоспособности</w:t>
      </w:r>
      <w:r>
        <w:rPr>
          <w:sz w:val="24"/>
          <w:szCs w:val="24"/>
        </w:rPr>
        <w:t xml:space="preserve"> и </w:t>
      </w:r>
      <w:r>
        <w:rPr>
          <w:i/>
          <w:iCs/>
          <w:sz w:val="24"/>
          <w:szCs w:val="24"/>
        </w:rPr>
        <w:t>исправности</w:t>
      </w:r>
      <w:r>
        <w:rPr>
          <w:sz w:val="24"/>
          <w:szCs w:val="24"/>
        </w:rPr>
        <w:t xml:space="preserve"> оборудования между ремонтами. Состав и порядок этих работ, выполняемых в течение каждой смены, регламентируется соответствующими инструкциями завода изготовителя.</w:t>
      </w:r>
    </w:p>
    <w:p w:rsidR="007500A7" w:rsidRDefault="007500A7" w:rsidP="007500A7">
      <w:pPr>
        <w:pStyle w:val="a3"/>
        <w:spacing w:line="240" w:lineRule="auto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Профилактический осмотр</w:t>
      </w:r>
      <w:r>
        <w:rPr>
          <w:sz w:val="24"/>
          <w:szCs w:val="24"/>
        </w:rPr>
        <w:t xml:space="preserve"> компрессоров производят с целью </w:t>
      </w:r>
      <w:r>
        <w:rPr>
          <w:i/>
          <w:iCs/>
          <w:sz w:val="24"/>
          <w:szCs w:val="24"/>
        </w:rPr>
        <w:t>предупреждения отказов</w:t>
      </w:r>
      <w:r>
        <w:rPr>
          <w:sz w:val="24"/>
          <w:szCs w:val="24"/>
        </w:rPr>
        <w:t xml:space="preserve"> вследствие поломки быстро</w:t>
      </w:r>
      <w:r>
        <w:rPr>
          <w:sz w:val="24"/>
          <w:szCs w:val="24"/>
        </w:rPr>
        <w:softHyphen/>
        <w:t>изна</w:t>
      </w:r>
      <w:r>
        <w:rPr>
          <w:sz w:val="24"/>
          <w:szCs w:val="24"/>
        </w:rPr>
        <w:softHyphen/>
        <w:t xml:space="preserve">шивающихся деталей, </w:t>
      </w:r>
      <w:proofErr w:type="spellStart"/>
      <w:r>
        <w:rPr>
          <w:sz w:val="24"/>
          <w:szCs w:val="24"/>
        </w:rPr>
        <w:t>самоотвинчивания</w:t>
      </w:r>
      <w:proofErr w:type="spellEnd"/>
      <w:r>
        <w:rPr>
          <w:sz w:val="24"/>
          <w:szCs w:val="24"/>
        </w:rPr>
        <w:t xml:space="preserve"> резьбовых соеди</w:t>
      </w:r>
      <w:r>
        <w:rPr>
          <w:sz w:val="24"/>
          <w:szCs w:val="24"/>
        </w:rPr>
        <w:softHyphen/>
        <w:t>не</w:t>
      </w:r>
      <w:r>
        <w:rPr>
          <w:sz w:val="24"/>
          <w:szCs w:val="24"/>
        </w:rPr>
        <w:softHyphen/>
        <w:t>ний, преждевременного износа базовых деталей абразивными частицами, внезапной поломки деталей, имеющих дефекты. В профи</w:t>
      </w:r>
      <w:r>
        <w:rPr>
          <w:sz w:val="24"/>
          <w:szCs w:val="24"/>
        </w:rPr>
        <w:softHyphen/>
        <w:t>лактический осмотр входят работы по осмотру, промывке, очистке, регулировке оборудования, а также работы по замене в случае необходимости изношенных или дефектных деталей. Для осмотра компрессор останавливают, промывают паровые и масля</w:t>
      </w:r>
      <w:r>
        <w:rPr>
          <w:sz w:val="24"/>
          <w:szCs w:val="24"/>
        </w:rPr>
        <w:softHyphen/>
        <w:t>ные фильтры, проверяют состояние клапанов, поршневых колец и чистоту трущихся поверхностей.</w:t>
      </w:r>
    </w:p>
    <w:p w:rsidR="007500A7" w:rsidRDefault="007500A7" w:rsidP="007500A7">
      <w:pPr>
        <w:pStyle w:val="a3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Основное отличие технического обслуживания и профи</w:t>
      </w:r>
      <w:r>
        <w:rPr>
          <w:sz w:val="24"/>
          <w:szCs w:val="24"/>
        </w:rPr>
        <w:softHyphen/>
        <w:t>лак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ти</w:t>
      </w:r>
      <w:r>
        <w:rPr>
          <w:sz w:val="24"/>
          <w:szCs w:val="24"/>
        </w:rPr>
        <w:softHyphen/>
        <w:t>ческого осмотра от планового ремонта заключается в том, что если при ремонтах производится принудительная замена дета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л</w:t>
      </w:r>
      <w:r>
        <w:rPr>
          <w:sz w:val="24"/>
          <w:szCs w:val="24"/>
        </w:rPr>
        <w:softHyphen/>
        <w:t>ей определенной номенклатуры, то при техническом обслу</w:t>
      </w:r>
      <w:r>
        <w:rPr>
          <w:sz w:val="24"/>
          <w:szCs w:val="24"/>
        </w:rPr>
        <w:softHyphen/>
        <w:t>живании и профилактическом осмотре замена деталей произво</w:t>
      </w:r>
      <w:r>
        <w:rPr>
          <w:sz w:val="24"/>
          <w:szCs w:val="24"/>
        </w:rPr>
        <w:softHyphen/>
        <w:t>дится по мере необходимости в зависимости от их фактического состояния.</w:t>
      </w:r>
    </w:p>
    <w:p w:rsidR="007500A7" w:rsidRDefault="007500A7" w:rsidP="007500A7">
      <w:pPr>
        <w:ind w:firstLine="720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Малый</w:t>
      </w:r>
      <w:r>
        <w:rPr>
          <w:sz w:val="24"/>
          <w:szCs w:val="24"/>
        </w:rPr>
        <w:t xml:space="preserve"> или </w:t>
      </w:r>
      <w:r>
        <w:rPr>
          <w:b/>
          <w:bCs/>
          <w:i/>
          <w:iCs/>
          <w:sz w:val="24"/>
          <w:szCs w:val="24"/>
        </w:rPr>
        <w:t>текущий ремонт</w:t>
      </w:r>
      <w:r>
        <w:rPr>
          <w:sz w:val="24"/>
          <w:szCs w:val="24"/>
        </w:rPr>
        <w:t xml:space="preserve"> представляет собой наи</w:t>
      </w:r>
      <w:r>
        <w:rPr>
          <w:sz w:val="24"/>
          <w:szCs w:val="24"/>
        </w:rPr>
        <w:softHyphen/>
        <w:t>мень</w:t>
      </w:r>
      <w:r>
        <w:rPr>
          <w:sz w:val="24"/>
          <w:szCs w:val="24"/>
        </w:rPr>
        <w:softHyphen/>
        <w:t>ший по объему вид ремонта и состоит из комплекса работ, обеспечивающих, восстановление работоспособности изделия и его нормальную эксплуатацию до очередного планового ремонта. В процессе малого или текущего ремонта неис</w:t>
      </w:r>
      <w:r>
        <w:rPr>
          <w:sz w:val="24"/>
          <w:szCs w:val="24"/>
        </w:rPr>
        <w:softHyphen/>
        <w:t>прав</w:t>
      </w:r>
      <w:r>
        <w:rPr>
          <w:sz w:val="24"/>
          <w:szCs w:val="24"/>
        </w:rPr>
        <w:softHyphen/>
        <w:t>ности и повреждения устраняют путем замены деталей опреде</w:t>
      </w:r>
      <w:r>
        <w:rPr>
          <w:sz w:val="24"/>
          <w:szCs w:val="24"/>
        </w:rPr>
        <w:softHyphen/>
        <w:t>лен</w:t>
      </w:r>
      <w:r>
        <w:rPr>
          <w:sz w:val="24"/>
          <w:szCs w:val="24"/>
        </w:rPr>
        <w:softHyphen/>
        <w:t>ной номенклатуры и (или) восстановления отдельных состав</w:t>
      </w:r>
      <w:r>
        <w:rPr>
          <w:sz w:val="24"/>
          <w:szCs w:val="24"/>
        </w:rPr>
        <w:softHyphen/>
        <w:t xml:space="preserve">ных частей, а также выполняют регулировочные работы. </w:t>
      </w:r>
    </w:p>
    <w:p w:rsidR="007500A7" w:rsidRDefault="007500A7" w:rsidP="007500A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Малый или текущий ремонт компрессора предусматри</w:t>
      </w:r>
      <w:r>
        <w:rPr>
          <w:sz w:val="24"/>
          <w:szCs w:val="24"/>
        </w:rPr>
        <w:softHyphen/>
        <w:t>вает частичную его разборку. В процессе ремонта производят:</w:t>
      </w:r>
    </w:p>
    <w:p w:rsidR="007500A7" w:rsidRDefault="007500A7" w:rsidP="007500A7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замену или восстановление отдель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ных составных частей –  быстроизнашивающихся деталей клапанов (пластин, пружин),  сальника (трущихся уплотни</w:t>
      </w:r>
      <w:r>
        <w:rPr>
          <w:sz w:val="24"/>
          <w:szCs w:val="24"/>
        </w:rPr>
        <w:softHyphen/>
        <w:t>тель</w:t>
      </w:r>
      <w:r>
        <w:rPr>
          <w:sz w:val="24"/>
          <w:szCs w:val="24"/>
        </w:rPr>
        <w:softHyphen/>
        <w:t xml:space="preserve">ных колец), шатунно-поршневой группы (поршневых колец); </w:t>
      </w:r>
    </w:p>
    <w:p w:rsidR="007500A7" w:rsidRDefault="007500A7" w:rsidP="007500A7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зачистку рисок на шатунных шейках коленчатого вала и </w:t>
      </w:r>
      <w:proofErr w:type="spellStart"/>
      <w:r>
        <w:rPr>
          <w:sz w:val="24"/>
          <w:szCs w:val="24"/>
        </w:rPr>
        <w:t>пришаб</w:t>
      </w:r>
      <w:r>
        <w:rPr>
          <w:sz w:val="24"/>
          <w:szCs w:val="24"/>
        </w:rPr>
        <w:softHyphen/>
        <w:t>ри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вание</w:t>
      </w:r>
      <w:proofErr w:type="spellEnd"/>
      <w:r>
        <w:rPr>
          <w:sz w:val="24"/>
          <w:szCs w:val="24"/>
        </w:rPr>
        <w:t xml:space="preserve"> подшипников;</w:t>
      </w:r>
    </w:p>
    <w:p w:rsidR="007500A7" w:rsidRDefault="007500A7" w:rsidP="007500A7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перетяжку шатунных болтов; </w:t>
      </w:r>
    </w:p>
    <w:p w:rsidR="007500A7" w:rsidRDefault="007500A7" w:rsidP="007500A7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проверку и регулировку зацепления зубчатых колес;</w:t>
      </w:r>
    </w:p>
    <w:p w:rsidR="007500A7" w:rsidRDefault="007500A7" w:rsidP="007500A7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промывку и проверку предохранительного клапана;</w:t>
      </w:r>
    </w:p>
    <w:p w:rsidR="007500A7" w:rsidRDefault="007500A7" w:rsidP="007500A7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проверку и замену приборов авто</w:t>
      </w:r>
      <w:r>
        <w:rPr>
          <w:sz w:val="24"/>
          <w:szCs w:val="24"/>
        </w:rPr>
        <w:softHyphen/>
        <w:t xml:space="preserve">матики. </w:t>
      </w:r>
    </w:p>
    <w:p w:rsidR="007500A7" w:rsidRDefault="007500A7" w:rsidP="007500A7">
      <w:pPr>
        <w:ind w:firstLine="720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Средний ремонт</w:t>
      </w:r>
      <w:r>
        <w:rPr>
          <w:sz w:val="24"/>
          <w:szCs w:val="24"/>
        </w:rPr>
        <w:t xml:space="preserve"> – ремонт, выполняемый для восстано</w:t>
      </w:r>
      <w:r>
        <w:rPr>
          <w:sz w:val="24"/>
          <w:szCs w:val="24"/>
        </w:rPr>
        <w:softHyphen/>
        <w:t>вления исправности и частичного восстановления ресурса изде</w:t>
      </w:r>
      <w:r>
        <w:rPr>
          <w:sz w:val="24"/>
          <w:szCs w:val="24"/>
        </w:rPr>
        <w:softHyphen/>
        <w:t>лий с заменой или восстановлением изношенных или повреж</w:t>
      </w:r>
      <w:r>
        <w:rPr>
          <w:sz w:val="24"/>
          <w:szCs w:val="24"/>
        </w:rPr>
        <w:softHyphen/>
        <w:t>ден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ных составных частей ограниченной номенклатуры и контро</w:t>
      </w:r>
      <w:r>
        <w:rPr>
          <w:sz w:val="24"/>
          <w:szCs w:val="24"/>
        </w:rPr>
        <w:softHyphen/>
        <w:t>лем технического состояния остальных составных частей с устранением обнаруженных неисправностей, выполняемый в объеме, установленном в нормативно-технической документа</w:t>
      </w:r>
      <w:r>
        <w:rPr>
          <w:sz w:val="24"/>
          <w:szCs w:val="24"/>
        </w:rPr>
        <w:softHyphen/>
        <w:t xml:space="preserve">ции. Средний ремонт  включает в себя весь комплекс ремонтных работ, входящих в объем малого (текущего) ремонта, а также дополнительные работы  по восстановлению эксплуатационных характеристик изделия путем ремонта и </w:t>
      </w:r>
      <w:r>
        <w:rPr>
          <w:sz w:val="24"/>
          <w:szCs w:val="24"/>
        </w:rPr>
        <w:lastRenderedPageBreak/>
        <w:t>принудительной замены ряда деталей, имеющих больший ресурс, чем детали, заменя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емые при  малом (текущем) ремонте.</w:t>
      </w:r>
    </w:p>
    <w:p w:rsidR="007500A7" w:rsidRDefault="007500A7" w:rsidP="007500A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Средний ремонт холодильного компрессора обычно со</w:t>
      </w:r>
      <w:r>
        <w:rPr>
          <w:sz w:val="24"/>
          <w:szCs w:val="24"/>
        </w:rPr>
        <w:softHyphen/>
        <w:t>пря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ж</w:t>
      </w:r>
      <w:r>
        <w:rPr>
          <w:sz w:val="24"/>
          <w:szCs w:val="24"/>
        </w:rPr>
        <w:softHyphen/>
        <w:t>ен с его полной разборкой. При среднем ремонте холодиль</w:t>
      </w:r>
      <w:r>
        <w:rPr>
          <w:sz w:val="24"/>
          <w:szCs w:val="24"/>
        </w:rPr>
        <w:softHyphen/>
        <w:t>ного компрессора обычно  производят:</w:t>
      </w:r>
    </w:p>
    <w:p w:rsidR="007500A7" w:rsidRDefault="007500A7" w:rsidP="007500A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замену дефектных деталей – шатунов, шатунных бол</w:t>
      </w:r>
      <w:r>
        <w:rPr>
          <w:sz w:val="24"/>
          <w:szCs w:val="24"/>
        </w:rPr>
        <w:softHyphen/>
        <w:t>тов, поршневых колец, поршневых пальцев, поршней, втулок и вкла</w:t>
      </w:r>
      <w:r>
        <w:rPr>
          <w:sz w:val="24"/>
          <w:szCs w:val="24"/>
        </w:rPr>
        <w:softHyphen/>
        <w:t>ды</w:t>
      </w:r>
      <w:r>
        <w:rPr>
          <w:sz w:val="24"/>
          <w:szCs w:val="24"/>
        </w:rPr>
        <w:softHyphen/>
        <w:t>шей подшипников скольжения верхней и нижней головок шатуна, подшипников качения и др.;</w:t>
      </w:r>
    </w:p>
    <w:p w:rsidR="007500A7" w:rsidRDefault="007500A7" w:rsidP="007500A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восстановление отдельных деталей и узлов – пер</w:t>
      </w:r>
      <w:proofErr w:type="gramStart"/>
      <w:r>
        <w:rPr>
          <w:sz w:val="24"/>
          <w:szCs w:val="24"/>
        </w:rPr>
        <w:t>е-</w:t>
      </w:r>
      <w:proofErr w:type="gramEnd"/>
      <w:r>
        <w:rPr>
          <w:sz w:val="24"/>
          <w:szCs w:val="24"/>
        </w:rPr>
        <w:t xml:space="preserve"> заливку подшипников баббитом, проточку и шлифовку шеек коленчатого вала, притирку нагнетательных клапанов и др.;</w:t>
      </w:r>
    </w:p>
    <w:p w:rsidR="007500A7" w:rsidRDefault="007500A7" w:rsidP="007500A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выверку и регулировку мертвых объемов и высоты подъема пластин клапанов;</w:t>
      </w:r>
    </w:p>
    <w:p w:rsidR="007500A7" w:rsidRDefault="007500A7" w:rsidP="007500A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очистку водяной полости рубашки охлаждения ком</w:t>
      </w:r>
      <w:r>
        <w:rPr>
          <w:sz w:val="24"/>
          <w:szCs w:val="24"/>
        </w:rPr>
        <w:softHyphen/>
        <w:t>прес</w:t>
      </w:r>
      <w:r>
        <w:rPr>
          <w:sz w:val="24"/>
          <w:szCs w:val="24"/>
        </w:rPr>
        <w:softHyphen/>
        <w:t>сора от водяного камня.</w:t>
      </w:r>
    </w:p>
    <w:p w:rsidR="007500A7" w:rsidRDefault="007500A7" w:rsidP="007500A7">
      <w:pPr>
        <w:ind w:firstLine="720"/>
        <w:jc w:val="both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Капитальный ремонт </w:t>
      </w:r>
      <w:r>
        <w:rPr>
          <w:sz w:val="24"/>
          <w:szCs w:val="24"/>
        </w:rPr>
        <w:t>– наибольший по объему вид ре</w:t>
      </w:r>
      <w:r>
        <w:rPr>
          <w:sz w:val="24"/>
          <w:szCs w:val="24"/>
        </w:rPr>
        <w:softHyphen/>
        <w:t xml:space="preserve">монта, выполняемый для восстановления исправности и полного или близкого </w:t>
      </w:r>
      <w:proofErr w:type="gramStart"/>
      <w:r>
        <w:rPr>
          <w:sz w:val="24"/>
          <w:szCs w:val="24"/>
        </w:rPr>
        <w:t>к</w:t>
      </w:r>
      <w:proofErr w:type="gramEnd"/>
      <w:r>
        <w:rPr>
          <w:sz w:val="24"/>
          <w:szCs w:val="24"/>
        </w:rPr>
        <w:t xml:space="preserve"> полному восстановления ресурса изделия с заме</w:t>
      </w:r>
      <w:r>
        <w:rPr>
          <w:sz w:val="24"/>
          <w:szCs w:val="24"/>
        </w:rPr>
        <w:softHyphen/>
        <w:t>ной или восстановлением  любых его частей. Таким образом, в результате капитального ремонта</w:t>
      </w:r>
      <w:r>
        <w:rPr>
          <w:b/>
          <w:bCs/>
          <w:i/>
          <w:iCs/>
          <w:sz w:val="24"/>
          <w:szCs w:val="24"/>
        </w:rPr>
        <w:t xml:space="preserve">  </w:t>
      </w:r>
      <w:r>
        <w:rPr>
          <w:sz w:val="24"/>
          <w:szCs w:val="24"/>
        </w:rPr>
        <w:t>оборудование  восстанавли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ва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ет</w:t>
      </w:r>
      <w:r>
        <w:rPr>
          <w:sz w:val="24"/>
          <w:szCs w:val="24"/>
        </w:rPr>
        <w:softHyphen/>
        <w:t>ся до такого состояния, когда по своим характеристикам и надеж</w:t>
      </w:r>
      <w:r>
        <w:rPr>
          <w:sz w:val="24"/>
          <w:szCs w:val="24"/>
        </w:rPr>
        <w:softHyphen/>
        <w:t>ности  оно практически не отличается от нового аналогич</w:t>
      </w:r>
      <w:r>
        <w:rPr>
          <w:sz w:val="24"/>
          <w:szCs w:val="24"/>
        </w:rPr>
        <w:softHyphen/>
        <w:t>ного оборудования,  изготовленного на заводе изготовителе. Допус</w:t>
      </w:r>
      <w:r>
        <w:rPr>
          <w:sz w:val="24"/>
          <w:szCs w:val="24"/>
        </w:rPr>
        <w:softHyphen/>
        <w:t>ки и посадки всех деталей, материалы, применяемые для изготовления новых деталей, чистота и термообработка их по</w:t>
      </w:r>
      <w:r>
        <w:rPr>
          <w:sz w:val="24"/>
          <w:szCs w:val="24"/>
        </w:rPr>
        <w:softHyphen/>
        <w:t>верх</w:t>
      </w:r>
      <w:r>
        <w:rPr>
          <w:sz w:val="24"/>
          <w:szCs w:val="24"/>
        </w:rPr>
        <w:softHyphen/>
        <w:t>ностей должны полностью соответствовать технической до</w:t>
      </w:r>
      <w:r>
        <w:rPr>
          <w:sz w:val="24"/>
          <w:szCs w:val="24"/>
        </w:rPr>
        <w:softHyphen/>
        <w:t>ку</w:t>
      </w:r>
      <w:r>
        <w:rPr>
          <w:sz w:val="24"/>
          <w:szCs w:val="24"/>
        </w:rPr>
        <w:softHyphen/>
        <w:t>ментации завода изготовителя. Такие же требования предъ</w:t>
      </w:r>
      <w:r>
        <w:rPr>
          <w:sz w:val="24"/>
          <w:szCs w:val="24"/>
        </w:rPr>
        <w:softHyphen/>
        <w:t>яв</w:t>
      </w:r>
      <w:r>
        <w:rPr>
          <w:sz w:val="24"/>
          <w:szCs w:val="24"/>
        </w:rPr>
        <w:softHyphen/>
        <w:t xml:space="preserve">ляются и к сборке отремонтированного оборудования. </w:t>
      </w:r>
      <w:r>
        <w:rPr>
          <w:i/>
          <w:iCs/>
          <w:sz w:val="24"/>
          <w:szCs w:val="24"/>
        </w:rPr>
        <w:t>К изде</w:t>
      </w:r>
      <w:r>
        <w:rPr>
          <w:i/>
          <w:iCs/>
          <w:sz w:val="24"/>
          <w:szCs w:val="24"/>
        </w:rPr>
        <w:softHyphen/>
        <w:t>ли</w:t>
      </w:r>
      <w:r>
        <w:rPr>
          <w:i/>
          <w:iCs/>
          <w:sz w:val="24"/>
          <w:szCs w:val="24"/>
        </w:rPr>
        <w:softHyphen/>
        <w:t>ям, прошедшим капитальный ремонт, предъявляются те же требо</w:t>
      </w:r>
      <w:r>
        <w:rPr>
          <w:i/>
          <w:iCs/>
          <w:sz w:val="24"/>
          <w:szCs w:val="24"/>
        </w:rPr>
        <w:softHyphen/>
        <w:t xml:space="preserve">вания, что и </w:t>
      </w:r>
      <w:proofErr w:type="gramStart"/>
      <w:r>
        <w:rPr>
          <w:i/>
          <w:iCs/>
          <w:sz w:val="24"/>
          <w:szCs w:val="24"/>
        </w:rPr>
        <w:t>к</w:t>
      </w:r>
      <w:proofErr w:type="gramEnd"/>
      <w:r>
        <w:rPr>
          <w:i/>
          <w:iCs/>
          <w:sz w:val="24"/>
          <w:szCs w:val="24"/>
        </w:rPr>
        <w:t xml:space="preserve"> новым.</w:t>
      </w:r>
    </w:p>
    <w:p w:rsidR="007500A7" w:rsidRDefault="007500A7" w:rsidP="007500A7">
      <w:pPr>
        <w:spacing w:line="300" w:lineRule="exac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капитальный ремонт входят работы по полной разборке и </w:t>
      </w:r>
      <w:proofErr w:type="spellStart"/>
      <w:r>
        <w:rPr>
          <w:sz w:val="24"/>
          <w:szCs w:val="24"/>
        </w:rPr>
        <w:t>дефектации</w:t>
      </w:r>
      <w:proofErr w:type="spellEnd"/>
      <w:r>
        <w:rPr>
          <w:sz w:val="24"/>
          <w:szCs w:val="24"/>
        </w:rPr>
        <w:t xml:space="preserve"> изделия, проверке и замене или ремонту всех сос</w:t>
      </w:r>
      <w:r>
        <w:rPr>
          <w:sz w:val="24"/>
          <w:szCs w:val="24"/>
        </w:rPr>
        <w:softHyphen/>
        <w:t>тав</w:t>
      </w:r>
      <w:r>
        <w:rPr>
          <w:sz w:val="24"/>
          <w:szCs w:val="24"/>
        </w:rPr>
        <w:softHyphen/>
        <w:t>ных частей, в том числе и базовых, сборке изделия и его ком</w:t>
      </w:r>
      <w:r>
        <w:rPr>
          <w:sz w:val="24"/>
          <w:szCs w:val="24"/>
        </w:rPr>
        <w:softHyphen/>
        <w:t xml:space="preserve">плексной проверке, регулировке и испытанию. </w:t>
      </w:r>
      <w:proofErr w:type="gramStart"/>
      <w:r>
        <w:rPr>
          <w:sz w:val="24"/>
          <w:szCs w:val="24"/>
        </w:rPr>
        <w:t>Капитальный ре</w:t>
      </w:r>
      <w:r>
        <w:rPr>
          <w:sz w:val="24"/>
          <w:szCs w:val="24"/>
        </w:rPr>
        <w:softHyphen/>
        <w:t>монт холодильного компрессора помимо всех работ в объеме среднего ремонта включает в себя: замену гильз цилиндров, рас</w:t>
      </w:r>
      <w:r>
        <w:rPr>
          <w:sz w:val="24"/>
          <w:szCs w:val="24"/>
        </w:rPr>
        <w:softHyphen/>
        <w:t xml:space="preserve">точку гильз или цилиндров под </w:t>
      </w:r>
      <w:r>
        <w:rPr>
          <w:i/>
          <w:iCs/>
          <w:sz w:val="24"/>
          <w:szCs w:val="24"/>
        </w:rPr>
        <w:t>ремонтные размеры</w:t>
      </w:r>
      <w:r>
        <w:rPr>
          <w:sz w:val="24"/>
          <w:szCs w:val="24"/>
        </w:rPr>
        <w:t xml:space="preserve">, ремонт или замену коленчатого вала и др. В процессе капитального ремонта в компрессоре может быть уменьшен диаметр шатунных шеек, расточены гильзы цилиндров, установлены поршни </w:t>
      </w:r>
      <w:r>
        <w:rPr>
          <w:i/>
          <w:iCs/>
          <w:sz w:val="24"/>
          <w:szCs w:val="24"/>
        </w:rPr>
        <w:t>ремонтных размеров</w:t>
      </w:r>
      <w:r>
        <w:rPr>
          <w:sz w:val="24"/>
          <w:szCs w:val="24"/>
        </w:rPr>
        <w:t xml:space="preserve"> и т. д. Однако зазоры в спряжениях должны при этом</w:t>
      </w:r>
      <w:proofErr w:type="gramEnd"/>
      <w:r>
        <w:rPr>
          <w:sz w:val="24"/>
          <w:szCs w:val="24"/>
        </w:rPr>
        <w:t xml:space="preserve"> оставаться «номинальными», т.е. быть в пределах, так называ</w:t>
      </w:r>
      <w:r>
        <w:rPr>
          <w:sz w:val="24"/>
          <w:szCs w:val="24"/>
        </w:rPr>
        <w:softHyphen/>
        <w:t xml:space="preserve">емых, «начальных» зазоров, определяемых </w:t>
      </w:r>
      <w:r>
        <w:rPr>
          <w:i/>
          <w:iCs/>
          <w:sz w:val="24"/>
          <w:szCs w:val="24"/>
        </w:rPr>
        <w:t>полями допусков</w:t>
      </w:r>
      <w:r>
        <w:rPr>
          <w:sz w:val="24"/>
          <w:szCs w:val="24"/>
        </w:rPr>
        <w:t xml:space="preserve"> сопрягаемых элементов при </w:t>
      </w:r>
      <w:r>
        <w:rPr>
          <w:i/>
          <w:iCs/>
          <w:sz w:val="24"/>
          <w:szCs w:val="24"/>
        </w:rPr>
        <w:t>номинальном размере</w:t>
      </w:r>
      <w:r>
        <w:rPr>
          <w:sz w:val="24"/>
          <w:szCs w:val="24"/>
        </w:rPr>
        <w:t xml:space="preserve"> соединения и указанных в технической документации завода изготовителя. </w:t>
      </w:r>
    </w:p>
    <w:p w:rsidR="002904A1" w:rsidRDefault="002904A1"/>
    <w:sectPr w:rsidR="00290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21805"/>
    <w:multiLevelType w:val="hybridMultilevel"/>
    <w:tmpl w:val="000416CE"/>
    <w:lvl w:ilvl="0" w:tplc="66986BF0">
      <w:start w:val="1"/>
      <w:numFmt w:val="bullet"/>
      <w:lvlText w:val=""/>
      <w:lvlJc w:val="left"/>
      <w:pPr>
        <w:tabs>
          <w:tab w:val="num" w:pos="927"/>
        </w:tabs>
        <w:ind w:left="0" w:firstLine="56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2DBE077B"/>
    <w:multiLevelType w:val="hybridMultilevel"/>
    <w:tmpl w:val="CB9CA976"/>
    <w:lvl w:ilvl="0" w:tplc="98DE10D0">
      <w:start w:val="1"/>
      <w:numFmt w:val="bullet"/>
      <w:lvlText w:val=""/>
      <w:lvlJc w:val="left"/>
      <w:pPr>
        <w:tabs>
          <w:tab w:val="num" w:pos="927"/>
        </w:tabs>
        <w:ind w:left="0" w:firstLine="56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0A7"/>
    <w:rsid w:val="002904A1"/>
    <w:rsid w:val="002A168A"/>
    <w:rsid w:val="00750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0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7500A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500A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 Indent"/>
    <w:basedOn w:val="a"/>
    <w:link w:val="a4"/>
    <w:rsid w:val="007500A7"/>
    <w:pPr>
      <w:spacing w:line="360" w:lineRule="auto"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7500A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7500A7"/>
    <w:pPr>
      <w:ind w:firstLine="720"/>
      <w:jc w:val="both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500A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0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7500A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500A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 Indent"/>
    <w:basedOn w:val="a"/>
    <w:link w:val="a4"/>
    <w:rsid w:val="007500A7"/>
    <w:pPr>
      <w:spacing w:line="360" w:lineRule="auto"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7500A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7500A7"/>
    <w:pPr>
      <w:ind w:firstLine="720"/>
      <w:jc w:val="both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500A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1798</Words>
  <Characters>10252</Characters>
  <Application>Microsoft Office Word</Application>
  <DocSecurity>0</DocSecurity>
  <Lines>85</Lines>
  <Paragraphs>24</Paragraphs>
  <ScaleCrop>false</ScaleCrop>
  <Company>HP</Company>
  <LinksUpToDate>false</LinksUpToDate>
  <CharactersWithSpaces>12026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79625</dc:creator>
  <cp:lastModifiedBy>79625</cp:lastModifiedBy>
  <cp:revision>2</cp:revision>
  <dcterms:created xsi:type="dcterms:W3CDTF">2024-10-02T19:08:00Z</dcterms:created>
  <dcterms:modified xsi:type="dcterms:W3CDTF">2024-10-02T19:14:00Z</dcterms:modified>
</cp:coreProperties>
</file>